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505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505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505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505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610B0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FB505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A610B0" w:rsidRPr="00FB5058" w:rsidRDefault="00A610B0" w:rsidP="00FB505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610B0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</w:t>
      </w:r>
      <w:r w:rsidRPr="00FB5058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ПРОГРАММА </w:t>
      </w:r>
      <w:proofErr w:type="gramStart"/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ПРОИЗВОДСТВЕННОЙ</w:t>
      </w:r>
      <w:proofErr w:type="gramEnd"/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FB5058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ПРОЕКТНО-ТЕХНОЛОГИЧЕСКОЙ ПРАКТИКИ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A610B0" w:rsidRPr="005C53EC" w:rsidTr="002103F0">
        <w:trPr>
          <w:trHeight w:val="409"/>
        </w:trPr>
        <w:tc>
          <w:tcPr>
            <w:tcW w:w="3686" w:type="dxa"/>
          </w:tcPr>
          <w:p w:rsidR="00A610B0" w:rsidRPr="00FB5058" w:rsidRDefault="00A610B0" w:rsidP="00FB505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505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10B0" w:rsidRPr="00FB5058" w:rsidRDefault="00A610B0" w:rsidP="00FB50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B5058">
              <w:rPr>
                <w:rFonts w:ascii="Times New Roman" w:hAnsi="Times New Roman"/>
                <w:color w:val="000000"/>
                <w:sz w:val="28"/>
                <w:szCs w:val="28"/>
              </w:rPr>
              <w:t>51.03.02 Народная художественная культура</w:t>
            </w:r>
          </w:p>
        </w:tc>
      </w:tr>
      <w:tr w:rsidR="00A610B0" w:rsidRPr="005C53EC" w:rsidTr="002103F0">
        <w:trPr>
          <w:trHeight w:val="367"/>
        </w:trPr>
        <w:tc>
          <w:tcPr>
            <w:tcW w:w="3686" w:type="dxa"/>
          </w:tcPr>
          <w:p w:rsidR="00A610B0" w:rsidRPr="00FB5058" w:rsidRDefault="00A610B0" w:rsidP="00FB5058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B5058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5058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A610B0" w:rsidRPr="005C53EC" w:rsidTr="002103F0">
        <w:tc>
          <w:tcPr>
            <w:tcW w:w="3686" w:type="dxa"/>
          </w:tcPr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5058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505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B5058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610B0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610B0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610B0" w:rsidRDefault="00A610B0" w:rsidP="000E4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Рабочая п</w:t>
      </w:r>
      <w:r>
        <w:rPr>
          <w:rFonts w:ascii="Times New Roman" w:hAnsi="Times New Roman"/>
          <w:vanish/>
          <w:sz w:val="24"/>
          <w:szCs w:val="24"/>
          <w:lang w:eastAsia="ru-RU"/>
        </w:rPr>
        <w:t>Р</w:t>
      </w:r>
      <w:r w:rsidRPr="00FB5058">
        <w:rPr>
          <w:rFonts w:ascii="Times New Roman" w:hAnsi="Times New Roman"/>
          <w:sz w:val="24"/>
          <w:szCs w:val="24"/>
          <w:lang w:eastAsia="ru-RU"/>
        </w:rPr>
        <w:t xml:space="preserve">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51.03.02 </w:t>
      </w:r>
      <w:r w:rsidRPr="00FB5058">
        <w:rPr>
          <w:rFonts w:ascii="Times New Roman" w:hAnsi="Times New Roman"/>
          <w:sz w:val="24"/>
          <w:szCs w:val="24"/>
        </w:rPr>
        <w:t>Народная художественная культура</w:t>
      </w:r>
      <w:r>
        <w:rPr>
          <w:rFonts w:ascii="Times New Roman" w:hAnsi="Times New Roman"/>
          <w:sz w:val="24"/>
          <w:szCs w:val="24"/>
        </w:rPr>
        <w:t>.</w:t>
      </w:r>
    </w:p>
    <w:p w:rsidR="00A610B0" w:rsidRPr="00B620FD" w:rsidRDefault="00A610B0" w:rsidP="003C5127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B620FD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B620FD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620FD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B620FD">
        <w:rPr>
          <w:rFonts w:ascii="Times New Roman" w:hAnsi="Times New Roman"/>
          <w:color w:val="22272F"/>
          <w:sz w:val="24"/>
          <w:szCs w:val="24"/>
        </w:rPr>
        <w:t>. N АК-44/05вн).</w:t>
      </w:r>
    </w:p>
    <w:p w:rsidR="00A610B0" w:rsidRPr="00B620FD" w:rsidRDefault="00A610B0" w:rsidP="003C5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0FD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610B0" w:rsidRDefault="00A610B0" w:rsidP="003C51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lastRenderedPageBreak/>
        <w:t>Содержание: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 Вид практики, способы и формы ее проведения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3. Место практики в структуре ОПОП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4. Объем практики в зачетных единицах и ее продолжительности в неделях и академических часах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5. Содержание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6. Формы отчетности по практике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lastRenderedPageBreak/>
        <w:t>1. Вид практики, способы и формы ее проведения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Default="00A610B0" w:rsidP="00FB50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 xml:space="preserve">Вид практики – производственная практика. </w:t>
      </w:r>
    </w:p>
    <w:p w:rsidR="00A610B0" w:rsidRDefault="00A610B0" w:rsidP="00FB50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620FD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Тип практики – п</w:t>
      </w:r>
      <w:r w:rsidRPr="00FB5058">
        <w:rPr>
          <w:rFonts w:ascii="Times New Roman" w:hAnsi="Times New Roman"/>
          <w:bCs/>
          <w:sz w:val="24"/>
          <w:szCs w:val="24"/>
        </w:rPr>
        <w:t>р</w:t>
      </w:r>
      <w:r>
        <w:rPr>
          <w:rFonts w:ascii="Times New Roman" w:hAnsi="Times New Roman"/>
          <w:bCs/>
          <w:sz w:val="24"/>
          <w:szCs w:val="24"/>
        </w:rPr>
        <w:t>оектно-технологическая практика.  П</w:t>
      </w:r>
      <w:r w:rsidRPr="00FB5058">
        <w:rPr>
          <w:rFonts w:ascii="Times New Roman" w:hAnsi="Times New Roman"/>
          <w:bCs/>
          <w:sz w:val="24"/>
          <w:szCs w:val="24"/>
        </w:rPr>
        <w:t xml:space="preserve">рактика запланирована для студентов, осваивающих программу по направлению подготовки </w:t>
      </w:r>
      <w:r w:rsidRPr="00FB5058">
        <w:rPr>
          <w:rFonts w:ascii="Times New Roman" w:hAnsi="Times New Roman"/>
          <w:sz w:val="24"/>
          <w:szCs w:val="24"/>
        </w:rPr>
        <w:t>51.03.02 Народная художественная культура</w:t>
      </w:r>
      <w:r>
        <w:rPr>
          <w:rFonts w:ascii="Times New Roman" w:hAnsi="Times New Roman"/>
          <w:sz w:val="24"/>
          <w:szCs w:val="24"/>
        </w:rPr>
        <w:t>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 xml:space="preserve">Способ проведения практики – </w:t>
      </w:r>
      <w:r w:rsidRPr="00FB5058">
        <w:rPr>
          <w:rFonts w:ascii="Times New Roman" w:hAnsi="Times New Roman"/>
          <w:sz w:val="24"/>
          <w:szCs w:val="24"/>
        </w:rPr>
        <w:t>стационарная</w:t>
      </w:r>
      <w:r>
        <w:rPr>
          <w:rFonts w:ascii="Times New Roman" w:hAnsi="Times New Roman"/>
          <w:sz w:val="24"/>
          <w:szCs w:val="24"/>
        </w:rPr>
        <w:t>, выездная.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>Форма проведения практики – дискретная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sz w:val="24"/>
          <w:szCs w:val="24"/>
        </w:rPr>
        <w:t>Цель</w:t>
      </w:r>
      <w:r w:rsidRPr="00FB5058">
        <w:rPr>
          <w:rFonts w:ascii="Times New Roman" w:hAnsi="Times New Roman"/>
          <w:sz w:val="24"/>
          <w:szCs w:val="24"/>
        </w:rPr>
        <w:t xml:space="preserve"> производственной </w:t>
      </w:r>
      <w:r>
        <w:rPr>
          <w:rFonts w:ascii="Times New Roman" w:hAnsi="Times New Roman"/>
          <w:sz w:val="24"/>
          <w:szCs w:val="24"/>
        </w:rPr>
        <w:t xml:space="preserve">(проектно-технологической) </w:t>
      </w:r>
      <w:r w:rsidRPr="00FB5058">
        <w:rPr>
          <w:rFonts w:ascii="Times New Roman" w:hAnsi="Times New Roman"/>
          <w:sz w:val="24"/>
          <w:szCs w:val="24"/>
        </w:rPr>
        <w:t xml:space="preserve">практики является формирование профессиональных умений и опыта профессиональной деятельности, овладение бакалаврами необходимыми </w:t>
      </w:r>
      <w:r w:rsidRPr="00FB5058">
        <w:rPr>
          <w:rFonts w:ascii="Times New Roman" w:hAnsi="Times New Roman"/>
          <w:iCs/>
          <w:sz w:val="24"/>
          <w:szCs w:val="24"/>
        </w:rPr>
        <w:t>методами и средствами художественной обработки материалов, художественными средствами для познания</w:t>
      </w:r>
      <w:r w:rsidRPr="00FB5058">
        <w:rPr>
          <w:rFonts w:ascii="Times New Roman" w:hAnsi="Times New Roman"/>
          <w:sz w:val="24"/>
          <w:szCs w:val="24"/>
        </w:rPr>
        <w:t xml:space="preserve"> и использования полученного практического опыта и умения в своей художествен</w:t>
      </w:r>
      <w:r>
        <w:rPr>
          <w:rFonts w:ascii="Times New Roman" w:hAnsi="Times New Roman"/>
          <w:sz w:val="24"/>
          <w:szCs w:val="24"/>
        </w:rPr>
        <w:t xml:space="preserve">но-творческой и педагогической </w:t>
      </w:r>
      <w:r w:rsidRPr="00FB5058">
        <w:rPr>
          <w:rFonts w:ascii="Times New Roman" w:hAnsi="Times New Roman"/>
          <w:sz w:val="24"/>
          <w:szCs w:val="24"/>
        </w:rPr>
        <w:t>деятельности.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sz w:val="24"/>
          <w:szCs w:val="24"/>
        </w:rPr>
        <w:t xml:space="preserve">Задачами </w:t>
      </w:r>
      <w:r w:rsidRPr="00FB5058">
        <w:rPr>
          <w:rFonts w:ascii="Times New Roman" w:hAnsi="Times New Roman"/>
          <w:sz w:val="24"/>
          <w:szCs w:val="24"/>
        </w:rPr>
        <w:t xml:space="preserve">производственной практики являются: </w:t>
      </w:r>
    </w:p>
    <w:p w:rsidR="00A610B0" w:rsidRPr="00FB5058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 xml:space="preserve">Познакомиться с методами и основами изготовления произведения народной художественной культуры из материала (дерева, керамики, текстиля или др.). Закрепить практические приёмы </w:t>
      </w:r>
      <w:r w:rsidRPr="00FB5058">
        <w:rPr>
          <w:rFonts w:ascii="Times New Roman" w:hAnsi="Times New Roman"/>
          <w:iCs/>
          <w:sz w:val="24"/>
          <w:szCs w:val="24"/>
        </w:rPr>
        <w:t xml:space="preserve">художественной обработки </w:t>
      </w:r>
      <w:r w:rsidRPr="00FB5058">
        <w:rPr>
          <w:rFonts w:ascii="Times New Roman" w:hAnsi="Times New Roman"/>
          <w:bCs/>
          <w:sz w:val="24"/>
          <w:szCs w:val="24"/>
        </w:rPr>
        <w:t>материалов (дерева, керамики, текстиля или др.).</w:t>
      </w:r>
    </w:p>
    <w:p w:rsidR="00A610B0" w:rsidRPr="00FB5058" w:rsidRDefault="00A610B0" w:rsidP="00FB5058">
      <w:pPr>
        <w:numPr>
          <w:ilvl w:val="0"/>
          <w:numId w:val="36"/>
        </w:numPr>
        <w:tabs>
          <w:tab w:val="num" w:pos="92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 xml:space="preserve">Научить бакалавров самостоятельному сбору фактического материала в области объектов народной художественной культуры, </w:t>
      </w:r>
      <w:r w:rsidRPr="00FB5058">
        <w:rPr>
          <w:rFonts w:ascii="Times New Roman" w:hAnsi="Times New Roman"/>
          <w:iCs/>
          <w:sz w:val="24"/>
          <w:szCs w:val="24"/>
        </w:rPr>
        <w:t>обосновывать свои предложения;</w:t>
      </w:r>
    </w:p>
    <w:p w:rsidR="00A610B0" w:rsidRPr="00FB5058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>Сформировать умение осуществлять объективную самооценку собственной деятельности.</w:t>
      </w:r>
    </w:p>
    <w:p w:rsidR="00A610B0" w:rsidRPr="00FB5058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Научить бакалавров реализовывать свои проекты на практике в материале.</w:t>
      </w:r>
    </w:p>
    <w:p w:rsidR="00A610B0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Научить пользоваться художественными изобразительными средствами (живопись, скульптура)</w:t>
      </w:r>
    </w:p>
    <w:p w:rsidR="00A610B0" w:rsidRPr="00FB5058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Применить свои знания в деятельности учреждения сферы народной художественной культуры.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sz w:val="24"/>
          <w:szCs w:val="24"/>
        </w:rPr>
        <w:t xml:space="preserve">Базы производственной практики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B5058">
        <w:rPr>
          <w:rFonts w:ascii="Times New Roman" w:hAnsi="Times New Roman"/>
          <w:sz w:val="24"/>
          <w:szCs w:val="24"/>
        </w:rPr>
        <w:t>проводится в структурных подразделениях ГГУ</w:t>
      </w:r>
      <w:r>
        <w:rPr>
          <w:rFonts w:ascii="Times New Roman" w:hAnsi="Times New Roman"/>
          <w:sz w:val="24"/>
          <w:szCs w:val="24"/>
        </w:rPr>
        <w:t xml:space="preserve">, а также </w:t>
      </w:r>
      <w:r w:rsidRPr="00606FFA">
        <w:rPr>
          <w:rFonts w:ascii="Times New Roman" w:hAnsi="Times New Roman"/>
          <w:sz w:val="24"/>
          <w:szCs w:val="24"/>
        </w:rPr>
        <w:t xml:space="preserve">на базе учреждений </w:t>
      </w:r>
      <w:r w:rsidRPr="00606FFA">
        <w:rPr>
          <w:rFonts w:ascii="Times New Roman" w:hAnsi="Times New Roman"/>
          <w:color w:val="000000"/>
          <w:sz w:val="24"/>
          <w:szCs w:val="20"/>
          <w:lang w:eastAsia="ru-RU"/>
        </w:rPr>
        <w:t>сферы народной художественной культуры</w:t>
      </w:r>
      <w:r>
        <w:rPr>
          <w:rFonts w:ascii="Times New Roman" w:hAnsi="Times New Roman"/>
          <w:sz w:val="24"/>
          <w:szCs w:val="24"/>
        </w:rPr>
        <w:t xml:space="preserve"> различного уровня и типа - </w:t>
      </w:r>
      <w:r w:rsidRPr="00D221D1">
        <w:rPr>
          <w:rFonts w:ascii="Times New Roman" w:hAnsi="Times New Roman"/>
          <w:spacing w:val="2"/>
          <w:position w:val="2"/>
          <w:sz w:val="24"/>
          <w:szCs w:val="24"/>
        </w:rPr>
        <w:t>этнокультурные центры, социокультурные центры, творческие мастерские, кружки, студии ДПИ</w:t>
      </w:r>
      <w:r>
        <w:rPr>
          <w:rFonts w:ascii="Times New Roman" w:hAnsi="Times New Roman"/>
          <w:sz w:val="24"/>
          <w:szCs w:val="24"/>
        </w:rPr>
        <w:t>.</w:t>
      </w:r>
      <w:r w:rsidRPr="00FB5058">
        <w:rPr>
          <w:rFonts w:ascii="Times New Roman" w:hAnsi="Times New Roman"/>
          <w:sz w:val="24"/>
          <w:szCs w:val="24"/>
        </w:rPr>
        <w:t>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A610B0" w:rsidRPr="00FB5058" w:rsidRDefault="00A610B0" w:rsidP="00FB505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rFonts w:ascii="Times New Roman" w:hAnsi="Times New Roman"/>
          <w:sz w:val="24"/>
          <w:szCs w:val="24"/>
        </w:rPr>
        <w:t>№</w:t>
      </w:r>
      <w:r w:rsidRPr="00FB5058">
        <w:rPr>
          <w:rFonts w:ascii="Times New Roman" w:hAnsi="Times New Roman"/>
          <w:sz w:val="24"/>
          <w:szCs w:val="24"/>
        </w:rPr>
        <w:t> 273-ФЗ;</w:t>
      </w:r>
    </w:p>
    <w:p w:rsidR="00A610B0" w:rsidRPr="00FB5058" w:rsidRDefault="00A610B0" w:rsidP="00FB505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5058">
          <w:rPr>
            <w:rFonts w:ascii="Times New Roman" w:hAnsi="Times New Roman"/>
            <w:sz w:val="24"/>
            <w:szCs w:val="24"/>
          </w:rPr>
          <w:t>2001 г</w:t>
        </w:r>
      </w:smartTag>
      <w:r w:rsidRPr="00FB5058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A610B0" w:rsidRPr="00FB5058" w:rsidRDefault="00A610B0" w:rsidP="00FB505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05.04.2017 № 301 «Об утверждении порядка организации и осуществления образовательной деятельности по образовательным программам высшего образования-программам </w:t>
      </w:r>
      <w:proofErr w:type="spellStart"/>
      <w:r w:rsidRPr="00FB505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B5058">
        <w:rPr>
          <w:rFonts w:ascii="Times New Roman" w:hAnsi="Times New Roman"/>
          <w:sz w:val="24"/>
          <w:szCs w:val="24"/>
        </w:rPr>
        <w:t xml:space="preserve">, программам </w:t>
      </w:r>
      <w:proofErr w:type="spellStart"/>
      <w:r w:rsidRPr="00FB5058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FB5058">
        <w:rPr>
          <w:rFonts w:ascii="Times New Roman" w:hAnsi="Times New Roman"/>
          <w:sz w:val="24"/>
          <w:szCs w:val="24"/>
        </w:rPr>
        <w:t>, программам магистратуры»;</w:t>
      </w:r>
    </w:p>
    <w:p w:rsidR="00A610B0" w:rsidRPr="0048385A" w:rsidRDefault="00A610B0" w:rsidP="002103F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Федеральны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 государственным образовательным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(специальности) 51.03.02 «Народная художественная культура» и уровню высшего образования </w:t>
      </w:r>
      <w:proofErr w:type="spellStart"/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Бакалавриат</w:t>
      </w:r>
      <w:proofErr w:type="spellEnd"/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утвержденный приказом </w:t>
      </w:r>
      <w:proofErr w:type="spellStart"/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России от 06.12.2017 № 1178</w:t>
      </w:r>
      <w:r>
        <w:rPr>
          <w:rFonts w:ascii="Times New Roman" w:hAnsi="Times New Roman"/>
          <w:sz w:val="24"/>
          <w:szCs w:val="24"/>
        </w:rPr>
        <w:t>;</w:t>
      </w:r>
    </w:p>
    <w:p w:rsidR="00A610B0" w:rsidRPr="000E4A6B" w:rsidRDefault="00A610B0" w:rsidP="000E4A6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E4A6B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lastRenderedPageBreak/>
        <w:t>соотнесенных с индикаторами достижения компетенций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9"/>
        <w:gridCol w:w="3543"/>
        <w:gridCol w:w="3686"/>
      </w:tblGrid>
      <w:tr w:rsidR="00A610B0" w:rsidRPr="005C53EC" w:rsidTr="005C53EC">
        <w:trPr>
          <w:trHeight w:val="324"/>
        </w:trPr>
        <w:tc>
          <w:tcPr>
            <w:tcW w:w="2093" w:type="dxa"/>
          </w:tcPr>
          <w:p w:rsidR="00A610B0" w:rsidRPr="005C53EC" w:rsidRDefault="00A610B0" w:rsidP="005C5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A610B0" w:rsidRPr="005C53EC" w:rsidTr="005C53EC">
        <w:trPr>
          <w:trHeight w:val="324"/>
        </w:trPr>
        <w:tc>
          <w:tcPr>
            <w:tcW w:w="2093" w:type="dxa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УК-6 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УК-6.1.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- сущность личности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индивидуальности, структуру личности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движущие силы ее развития. основы и правила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здорового образа жизни.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УК-6.2.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Уметь: -выстраивать индивидуальную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образовательную траекторию развития;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анализировать эффективность, планировать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свою профессионально-образовательную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деятельность; - критически оценивать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эффективность использования времени и других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ресурсов при решении поставленных задач, 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также относительно полученного результата;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применять разнообразные способы, приемы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техники самообразования и самовоспитания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основе принципов образования в течение всей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жизни.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УК-6.3.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Владеть: - навыками эффективного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целеполагания, приемами организации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собственной познавательной деятельности;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приемами </w:t>
            </w:r>
            <w:proofErr w:type="spellStart"/>
            <w:r w:rsidRPr="005C53EC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5C53EC">
              <w:rPr>
                <w:rFonts w:ascii="Times New Roman" w:hAnsi="Times New Roman"/>
                <w:sz w:val="24"/>
                <w:szCs w:val="24"/>
              </w:rPr>
              <w:t>, регуляции поведения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 сложных, стрессовых ситуациях.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Способы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sz w:val="24"/>
                <w:szCs w:val="24"/>
              </w:rPr>
              <w:t xml:space="preserve">Способами управления своим временем, выстраиванием и </w:t>
            </w:r>
            <w:proofErr w:type="spellStart"/>
            <w:r w:rsidRPr="005C53EC">
              <w:rPr>
                <w:rFonts w:ascii="Times New Roman" w:hAnsi="Times New Roman"/>
                <w:bCs/>
                <w:sz w:val="24"/>
                <w:szCs w:val="24"/>
              </w:rPr>
              <w:t>реализовыванием</w:t>
            </w:r>
            <w:proofErr w:type="spellEnd"/>
            <w:r w:rsidRPr="005C53EC">
              <w:rPr>
                <w:rFonts w:ascii="Times New Roman" w:hAnsi="Times New Roman"/>
                <w:bCs/>
                <w:sz w:val="24"/>
                <w:szCs w:val="24"/>
              </w:rPr>
              <w:t xml:space="preserve"> саморазвития на основе принципов образования в течение всей жизни</w:t>
            </w:r>
          </w:p>
        </w:tc>
      </w:tr>
      <w:tr w:rsidR="00A610B0" w:rsidRPr="005C53EC" w:rsidTr="005C53EC">
        <w:trPr>
          <w:trHeight w:val="1044"/>
        </w:trPr>
        <w:tc>
          <w:tcPr>
            <w:tcW w:w="2093" w:type="dxa"/>
          </w:tcPr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УК-8 </w:t>
            </w:r>
          </w:p>
          <w:p w:rsidR="00A610B0" w:rsidRPr="009523E5" w:rsidRDefault="00A610B0" w:rsidP="0095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3E5">
              <w:rPr>
                <w:rFonts w:ascii="Times New Roman" w:hAnsi="Times New Roman"/>
                <w:sz w:val="24"/>
                <w:szCs w:val="24"/>
              </w:rPr>
              <w:t>Способен создавать и</w:t>
            </w:r>
          </w:p>
          <w:p w:rsidR="00A610B0" w:rsidRPr="005C53EC" w:rsidRDefault="00A610B0" w:rsidP="009523E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523E5">
              <w:rPr>
                <w:rFonts w:ascii="Times New Roman" w:hAnsi="Times New Roman"/>
                <w:sz w:val="24"/>
                <w:szCs w:val="24"/>
              </w:rPr>
              <w:t xml:space="preserve">поддерживать в повседневной </w:t>
            </w:r>
            <w:r w:rsidRPr="009523E5">
              <w:rPr>
                <w:rFonts w:ascii="Times New Roman" w:hAnsi="Times New Roman"/>
                <w:sz w:val="24"/>
                <w:szCs w:val="24"/>
              </w:rPr>
              <w:lastRenderedPageBreak/>
              <w:t>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УК-8.1.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- основы и правила обеспечения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 жизнедеятельности; - цели 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задачи науки безопасности жизнедеятельности,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основные понятия, классификацию опасных 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вредных факторов среды обитания человека,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правовые и организационные основы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 жизнедеятельности, обеспечение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экологической безопасности.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УК-8.2.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ОПК-1.2. Уметь: - создавать и поддерживать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безопасные условия жизнедеятельности,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адекватно реагировать на возникновение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чрезвычайных ситуаций; - определять степень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опасности угрожающих факторов для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культурного наследия, предотвращать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негативные последствия природной и социальной среды для памятников культуры.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УК-8.3.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Владеть: - навыками обеспечения безопасности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жизнедеятельности, адекватного поведения в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чрезвычайных ситуациях; - навыками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использования индивидуальных средств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защиты.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Способы создавать и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поддерживать безопасные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жизнедеятельности, в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том числе при возникновении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чрезвычайных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ситуаций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Создавать и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поддерживать безопасные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условия жизнедеятельности, в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том числе при возникновении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чрезвычайных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ситуаций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Способами создавать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поддерживать безопасные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условия жизнедеятельности, в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том числе при возникновении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чрезвычайных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ситуаций</w:t>
            </w:r>
          </w:p>
        </w:tc>
      </w:tr>
      <w:tr w:rsidR="00A610B0" w:rsidRPr="005C53EC" w:rsidTr="005C53EC">
        <w:trPr>
          <w:trHeight w:val="566"/>
        </w:trPr>
        <w:tc>
          <w:tcPr>
            <w:tcW w:w="2093" w:type="dxa"/>
          </w:tcPr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ОПК-1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Способен применять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полученные знания в области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культуроведения и социокультурного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проектирования в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деятельности и социальной </w:t>
            </w: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практике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ОПК-1.1.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основы культуроведения; принципы,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методики и технологии социокультурного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проектирования.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ОПК-1.2.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Уметь: участвовать в исследовательских 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проектных работах в профессиональной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сфере.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ОПК-1.3.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Владеть: - навыками </w:t>
            </w: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исследовательских и проектных методов в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сфере. - навыками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сбора, обработки, анализа и обобщения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Способы применения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полученных знаний в области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культуроведения и социокультурного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проектирования в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и социальной практике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полученные знания в области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культуроведения и </w:t>
            </w: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социокультурного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проектирования в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и социальной практике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Полученными знаниями в области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культуроведения и социокультурного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проектирования в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 и социальной практике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10B0" w:rsidRPr="005C53EC" w:rsidTr="005C53EC">
        <w:trPr>
          <w:trHeight w:val="308"/>
        </w:trPr>
        <w:tc>
          <w:tcPr>
            <w:tcW w:w="2093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ОПК-2</w:t>
            </w:r>
            <w:r w:rsidRPr="00F271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ОПК-2.1.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ОПК-2.2.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ОПК-2.3.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</w:t>
            </w: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. Способы решения стандартны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задач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с применением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информационно-коммуникационных технологий и с учетом основных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требований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 Решать стандартные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задачи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с применением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информационно-коммуникационных технологий и с учетом основных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требований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. Способами решения стандартных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задач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с применением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информационно-коммуникационных технологий и с учетом основных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требований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</w:tc>
      </w:tr>
      <w:tr w:rsidR="00A610B0" w:rsidRPr="005C53EC" w:rsidTr="005C53EC">
        <w:tc>
          <w:tcPr>
            <w:tcW w:w="212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ОПК-3. Способен соблюдать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требования профессиональных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стандартов и нормы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</w:t>
            </w:r>
          </w:p>
        </w:tc>
        <w:tc>
          <w:tcPr>
            <w:tcW w:w="3543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ОПК-3.1.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- номенклатуру и назначение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документов, регламентирующих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профессиональную деятельность;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требования профессиональных стандартов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 правила профессиональной этики.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ОПК-3.2.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Уметь: - адекватно оценивать результаты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своей профессиональной деятельности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основе требований профессиональных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стандартов и норм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этики.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ОПК-3.3.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профессиональных стандартов и норм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этики; - навыками самооценки, критического анализа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особенностей своего профессионального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поведения.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Способен соблюдать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требования профессиональных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стандартов и нормы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Соблюдать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требования профессиональных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стандартов и нормы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профессиональными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стандартами и нормами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10B0" w:rsidRPr="000A235F" w:rsidRDefault="00A610B0" w:rsidP="000A235F">
      <w:pPr>
        <w:spacing w:after="0"/>
        <w:rPr>
          <w:vanish/>
        </w:rPr>
      </w:pPr>
      <w:bookmarkStart w:id="1" w:name="_Hlk22900866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9"/>
        <w:gridCol w:w="3543"/>
        <w:gridCol w:w="3686"/>
      </w:tblGrid>
      <w:tr w:rsidR="00A610B0" w:rsidRPr="005C53EC" w:rsidTr="005C53EC">
        <w:trPr>
          <w:trHeight w:val="324"/>
        </w:trPr>
        <w:tc>
          <w:tcPr>
            <w:tcW w:w="2093" w:type="dxa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-2.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руководить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художественно-творческой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деятельностью коллектива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творчества с учетом особенностей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состава, локальных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этнокультурных традиций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социокультурной среды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ПКО-2.1.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специфику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локальных этнокультурных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традиций и особенности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социокультурной среды;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особенности управления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организациями в этнокультурной сфере.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ПКО-2.2.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программы развития народного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художественного коллектива;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оценивать результаты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художественной деятельности;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налаживать межкультурное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сотрудничество.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ПКО-2.3.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основами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организации руководства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художественно-творческой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деятельностью коллектива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творчества с учетом особенностей его состава, локальных этнокультурных традиций и социокультурной среды.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-практическое содержание </w:t>
            </w: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руководить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художественно-творческой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деятельностью коллектива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творчества с учетом особенностей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его состава, локальных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этнокультурных традиций и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социокультурной среды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-практическим содержанием художественно-творческой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 коллектива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 с учетом особенностей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его состава, локальных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этнокультурных традиций и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социокультурной среды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10B0" w:rsidRPr="005C53EC" w:rsidTr="005C53EC">
        <w:trPr>
          <w:trHeight w:val="1172"/>
        </w:trPr>
        <w:tc>
          <w:tcPr>
            <w:tcW w:w="2093" w:type="dxa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</w:t>
            </w: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-3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Способность реализовывать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актуальные задачи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различных групп населения,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развития духовно-нравственной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культуры общества и национально-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культурных отношений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материале и средствами народной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художественной культуры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ПКО-3.1. • Знает: - цели и задачи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современного воспитания, в том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числе духовно-нравственного;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возрастные и психологические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особенности различных групп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населения; - специфику развития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духовно-нравственной культуры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национально-культурных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отношений.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ПКО-3.2. • Умеет: - формулировать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актуальные задачи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различных групп населения;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использовать различные методики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художественного воспитания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средства народной художественной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культуры применительно к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различным группам населения.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ПКО-3.3. • Владеет: - методикой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использования средств 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художественной культуры для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воспитания различных групп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населения; - умением анализировать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эффективность средств </w:t>
            </w:r>
            <w:r w:rsidRPr="005C53EC">
              <w:rPr>
                <w:rFonts w:ascii="Times New Roman" w:hAnsi="Times New Roman"/>
                <w:sz w:val="24"/>
                <w:szCs w:val="24"/>
              </w:rPr>
              <w:lastRenderedPageBreak/>
              <w:t>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художественной культуры в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воспитании различных групп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населения, развитии духовно-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нравственной культуры общества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национально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Знает: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Способы реализовывать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актуальные задачи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групп населения,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развития духовно-нравственной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культуры общества и национально-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культурных отношений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материале и средствами 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художественной культуры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Реализовывать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задачи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групп населения,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 духовно-нравственной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общества и национально-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отношений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материале и средствами 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культуры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Способами реализации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актуальных задач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групп населения,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 духовно-нравственной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общества и национально-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отношений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материале и средствами </w:t>
            </w: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культуры</w:t>
            </w:r>
          </w:p>
        </w:tc>
      </w:tr>
      <w:bookmarkEnd w:id="1"/>
      <w:tr w:rsidR="00A610B0" w:rsidRPr="005C53EC" w:rsidTr="005C53EC">
        <w:trPr>
          <w:trHeight w:val="1026"/>
        </w:trPr>
        <w:tc>
          <w:tcPr>
            <w:tcW w:w="2122" w:type="dxa"/>
            <w:gridSpan w:val="2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ПК-6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543" w:type="dxa"/>
          </w:tcPr>
          <w:p w:rsidR="00A610B0" w:rsidRPr="000E4A6B" w:rsidRDefault="00A610B0" w:rsidP="000E4A6B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A610B0" w:rsidRPr="000E4A6B" w:rsidRDefault="00A610B0" w:rsidP="000E4A6B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ПК-6.1. • Знает: материалы и средства народной художественной культуры;</w:t>
            </w:r>
          </w:p>
          <w:p w:rsidR="00A610B0" w:rsidRPr="000E4A6B" w:rsidRDefault="00A610B0" w:rsidP="000E4A6B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610B0" w:rsidRPr="000E4A6B" w:rsidRDefault="00A610B0" w:rsidP="000E4A6B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ПК-6.2. • Умеет: </w:t>
            </w:r>
          </w:p>
          <w:p w:rsidR="00A610B0" w:rsidRPr="000E4A6B" w:rsidRDefault="00A610B0" w:rsidP="000E4A6B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610B0" w:rsidRPr="000E4A6B" w:rsidRDefault="00A610B0" w:rsidP="000E4A6B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ПК-6.3. • Владеет:</w:t>
            </w:r>
          </w:p>
          <w:p w:rsidR="00A610B0" w:rsidRPr="000E4A6B" w:rsidRDefault="00A610B0" w:rsidP="000E4A6B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610B0" w:rsidRPr="005C53EC" w:rsidRDefault="00A610B0" w:rsidP="000E4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Способы использования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Cs/>
                <w:sz w:val="24"/>
                <w:szCs w:val="24"/>
              </w:rPr>
              <w:t>Владеет: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Способностью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610B0" w:rsidRPr="00FB5058" w:rsidRDefault="00A610B0" w:rsidP="00B620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3. Место практики в структуре ОП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Default="00A610B0" w:rsidP="00B620FD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</w:t>
      </w:r>
      <w:r w:rsidRPr="00814B76">
        <w:rPr>
          <w:rFonts w:ascii="Times New Roman" w:hAnsi="Times New Roman"/>
          <w:bCs/>
          <w:sz w:val="24"/>
          <w:szCs w:val="24"/>
        </w:rPr>
        <w:lastRenderedPageBreak/>
        <w:t>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51.03.02 Народная художественная культура, разработанным на основе ФГОС ВО, </w:t>
      </w:r>
      <w:r>
        <w:rPr>
          <w:rFonts w:ascii="Times New Roman" w:hAnsi="Times New Roman"/>
          <w:sz w:val="24"/>
          <w:szCs w:val="24"/>
        </w:rPr>
        <w:t xml:space="preserve">производственная (проектно-технологическая) практика </w:t>
      </w:r>
      <w:r w:rsidRPr="00FB5058">
        <w:rPr>
          <w:rFonts w:ascii="Times New Roman" w:hAnsi="Times New Roman"/>
          <w:sz w:val="24"/>
          <w:szCs w:val="24"/>
        </w:rPr>
        <w:t xml:space="preserve">является обязательной и представляет собой расширение профессиональных знаний, полученных обучающимися в процессе обучения, и формирование практических умений и навыков ведения самостоятельной научно-исследовательской работы. </w:t>
      </w:r>
    </w:p>
    <w:p w:rsidR="00A610B0" w:rsidRPr="00FB5058" w:rsidRDefault="00A610B0" w:rsidP="00FB50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 Содержание практики тесно связано с логикой и содержанием изучаемых обучающимися учебных дисциплин «Основы права в сфере культуры», «История искусств», «Художественная обработка материалов декоративно-прикладного искусства», «Организация и руководство этнокультурными центрами», «Традиционная культура народов России» и др.</w:t>
      </w:r>
    </w:p>
    <w:p w:rsidR="00A610B0" w:rsidRPr="00FB5058" w:rsidRDefault="00A610B0" w:rsidP="00FB505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</w:rPr>
        <w:t>Практика включена в цикл (Б.2) «Практика» Федерального государственного образовательного стандарта высшего образования по направлению подготовки: 51.03.02 Народная художественная культура (квалификация/ степень бакалавр).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"/>
        <w:gridCol w:w="6267"/>
        <w:gridCol w:w="1414"/>
        <w:gridCol w:w="1415"/>
      </w:tblGrid>
      <w:tr w:rsidR="00A610B0" w:rsidRPr="005C53EC" w:rsidTr="005C53EC">
        <w:tc>
          <w:tcPr>
            <w:tcW w:w="6516" w:type="dxa"/>
            <w:gridSpan w:val="2"/>
            <w:vMerge w:val="restart"/>
          </w:tcPr>
          <w:p w:rsidR="00A610B0" w:rsidRPr="005C53EC" w:rsidRDefault="00A610B0" w:rsidP="005C53E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2829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A610B0" w:rsidRPr="005C53EC" w:rsidTr="005C53EC">
        <w:tc>
          <w:tcPr>
            <w:tcW w:w="6516" w:type="dxa"/>
            <w:gridSpan w:val="2"/>
            <w:vMerge/>
          </w:tcPr>
          <w:p w:rsidR="00A610B0" w:rsidRPr="005C53EC" w:rsidRDefault="00A610B0" w:rsidP="005C53E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A610B0" w:rsidRPr="005C53EC" w:rsidTr="005C53EC">
        <w:tc>
          <w:tcPr>
            <w:tcW w:w="6516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: часы/зачётные единицы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9/324 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9/324</w:t>
            </w:r>
          </w:p>
        </w:tc>
      </w:tr>
      <w:tr w:rsidR="00A610B0" w:rsidRPr="005C53EC" w:rsidTr="005C53EC">
        <w:tc>
          <w:tcPr>
            <w:tcW w:w="6516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10B0" w:rsidRPr="005C53EC" w:rsidTr="005C53EC">
        <w:tc>
          <w:tcPr>
            <w:tcW w:w="249" w:type="dxa"/>
            <w:vMerge w:val="restart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(установочная конференция) 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610B0" w:rsidRPr="005C53EC" w:rsidTr="005C53EC">
        <w:tc>
          <w:tcPr>
            <w:tcW w:w="249" w:type="dxa"/>
            <w:vMerge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и групповые консультации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610B0" w:rsidRPr="005C53EC" w:rsidTr="005C53EC">
        <w:tc>
          <w:tcPr>
            <w:tcW w:w="249" w:type="dxa"/>
            <w:vMerge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10B0" w:rsidRPr="005C53EC" w:rsidTr="005C53EC">
        <w:tc>
          <w:tcPr>
            <w:tcW w:w="6516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</w:tr>
      <w:tr w:rsidR="00A610B0" w:rsidRPr="005C53EC" w:rsidTr="005C53EC">
        <w:tc>
          <w:tcPr>
            <w:tcW w:w="6516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(СРС)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Практика содержит ряд этапов:</w:t>
      </w:r>
    </w:p>
    <w:p w:rsidR="00A610B0" w:rsidRPr="00FB5058" w:rsidRDefault="00A610B0" w:rsidP="00FB5058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1. Подготовительный этап.</w:t>
      </w:r>
    </w:p>
    <w:p w:rsidR="00A610B0" w:rsidRPr="00FB5058" w:rsidRDefault="00A610B0" w:rsidP="00FB5058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2. исследовательский этап.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Основными видами работ, выполняемых студентами в период практики, являются:</w:t>
      </w:r>
    </w:p>
    <w:p w:rsidR="00A610B0" w:rsidRPr="00FB5058" w:rsidRDefault="00A610B0" w:rsidP="00FB505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 xml:space="preserve">организационная работа; </w:t>
      </w:r>
    </w:p>
    <w:p w:rsidR="00A610B0" w:rsidRPr="00FB5058" w:rsidRDefault="00A610B0" w:rsidP="00FB505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практическая работа, связанная с организацией и проведением собственного исследования, сбора эмпирических данных по вопросам практики;</w:t>
      </w:r>
    </w:p>
    <w:p w:rsidR="00A610B0" w:rsidRPr="00FB5058" w:rsidRDefault="00A610B0" w:rsidP="00FB505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обобщение полученных результатов.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30"/>
        <w:gridCol w:w="1693"/>
      </w:tblGrid>
      <w:tr w:rsidR="00A610B0" w:rsidRPr="005C53EC" w:rsidTr="00FB5058">
        <w:tc>
          <w:tcPr>
            <w:tcW w:w="534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30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693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610B0" w:rsidRPr="005C53EC" w:rsidTr="00FB5058">
        <w:trPr>
          <w:trHeight w:val="1575"/>
        </w:trPr>
        <w:tc>
          <w:tcPr>
            <w:tcW w:w="534" w:type="dxa"/>
          </w:tcPr>
          <w:p w:rsidR="00A610B0" w:rsidRPr="00FB5058" w:rsidRDefault="00A610B0" w:rsidP="00FB5058">
            <w:pPr>
              <w:tabs>
                <w:tab w:val="left" w:pos="0"/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2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Подготови</w:t>
            </w:r>
            <w:proofErr w:type="spellEnd"/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тельный этап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cs="Calibri"/>
                <w:spacing w:val="3"/>
              </w:rPr>
            </w:pPr>
          </w:p>
        </w:tc>
        <w:tc>
          <w:tcPr>
            <w:tcW w:w="5530" w:type="dxa"/>
          </w:tcPr>
          <w:p w:rsidR="00A610B0" w:rsidRPr="00FB5058" w:rsidRDefault="00A610B0" w:rsidP="00FB505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B5058">
              <w:rPr>
                <w:rFonts w:ascii="Times New Roman" w:hAnsi="Times New Roman"/>
                <w:b/>
                <w:bCs/>
                <w:color w:val="000000"/>
              </w:rPr>
              <w:t>Организационная работа.</w:t>
            </w:r>
          </w:p>
          <w:p w:rsidR="00A610B0" w:rsidRPr="00FB5058" w:rsidRDefault="00A610B0" w:rsidP="00FB5058">
            <w:pPr>
              <w:shd w:val="clear" w:color="auto" w:fill="FFFFFF"/>
              <w:spacing w:after="0" w:line="269" w:lineRule="exact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 Участие в установочной конференции </w:t>
            </w:r>
          </w:p>
          <w:p w:rsidR="00A610B0" w:rsidRPr="00FB5058" w:rsidRDefault="00A610B0" w:rsidP="00FB5058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задания. </w:t>
            </w:r>
          </w:p>
          <w:p w:rsidR="00A610B0" w:rsidRPr="00FB5058" w:rsidRDefault="00A610B0" w:rsidP="00FB5058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 Инструктаж по технике безопасности</w:t>
            </w:r>
          </w:p>
        </w:tc>
        <w:tc>
          <w:tcPr>
            <w:tcW w:w="1693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A610B0" w:rsidRPr="005C53EC" w:rsidTr="00FB5058">
        <w:trPr>
          <w:trHeight w:val="1229"/>
        </w:trPr>
        <w:tc>
          <w:tcPr>
            <w:tcW w:w="534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</w:p>
          <w:p w:rsidR="00A610B0" w:rsidRPr="00FB5058" w:rsidRDefault="00A610B0" w:rsidP="00FB5058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56" w:lineRule="auto"/>
              <w:jc w:val="both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30" w:type="dxa"/>
          </w:tcPr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Проведение подготовительной работы по выполнению индивидуального задания по производственной практике.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Подбор аналоговых материалов для выполнения работы. Разрабатывается эскиз объекта произведения народной художественной культуры в материале (дерево) на основе изученных стилей народной художественной культуры и на основе примеров работ из методического фонда, материалов периодических изданий библиотеки ГГУ и других источников.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конструктивных чертежей или картонов в зависимости от задания.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Выпиливание частей моделей изделий (материал в зависимости от задания).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моделей.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в цвете с целью уточнения цветового решения изделия в соответствии с проектом.</w:t>
            </w:r>
          </w:p>
          <w:p w:rsidR="00A610B0" w:rsidRDefault="00A610B0" w:rsidP="00FB5058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Выполнение утверждённого задания по производственной практике в материале 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Апробация в учреждении в сфере народной художественной культуры</w:t>
            </w:r>
          </w:p>
        </w:tc>
        <w:tc>
          <w:tcPr>
            <w:tcW w:w="1693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610B0" w:rsidRPr="005C53EC" w:rsidTr="00FB5058">
        <w:tc>
          <w:tcPr>
            <w:tcW w:w="534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Заключитель</w:t>
            </w:r>
            <w:proofErr w:type="spellEnd"/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ный</w:t>
            </w:r>
            <w:proofErr w:type="spellEnd"/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этап</w:t>
            </w:r>
          </w:p>
        </w:tc>
        <w:tc>
          <w:tcPr>
            <w:tcW w:w="5530" w:type="dxa"/>
          </w:tcPr>
          <w:p w:rsidR="00A610B0" w:rsidRPr="00FB5058" w:rsidRDefault="00A610B0" w:rsidP="00FB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Подготовка отчета. Защита отчета на итоговой конференции</w:t>
            </w:r>
          </w:p>
        </w:tc>
        <w:tc>
          <w:tcPr>
            <w:tcW w:w="1693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A610B0" w:rsidRPr="00FB5058" w:rsidRDefault="00A610B0" w:rsidP="00FB505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Pr="00FB5058">
        <w:rPr>
          <w:rFonts w:ascii="Times New Roman" w:hAnsi="Times New Roman"/>
          <w:sz w:val="24"/>
          <w:szCs w:val="24"/>
          <w:lang w:eastAsia="ru-RU"/>
        </w:rPr>
        <w:t>В ходе прохож</w:t>
      </w:r>
      <w:r>
        <w:rPr>
          <w:rFonts w:ascii="Times New Roman" w:hAnsi="Times New Roman"/>
          <w:sz w:val="24"/>
          <w:szCs w:val="24"/>
          <w:lang w:eastAsia="ru-RU"/>
        </w:rPr>
        <w:t xml:space="preserve">дения производственной (проектно-технологической) практики </w:t>
      </w:r>
      <w:r w:rsidRPr="00FB5058">
        <w:rPr>
          <w:rFonts w:ascii="Times New Roman" w:hAnsi="Times New Roman"/>
          <w:sz w:val="24"/>
          <w:szCs w:val="24"/>
          <w:lang w:eastAsia="ru-RU"/>
        </w:rPr>
        <w:t>используются следующие образовательные технологии: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1.</w:t>
      </w:r>
      <w:r w:rsidRPr="00FB5058">
        <w:rPr>
          <w:rFonts w:ascii="Times New Roman" w:hAnsi="Times New Roman"/>
          <w:sz w:val="24"/>
          <w:szCs w:val="24"/>
          <w:lang w:eastAsia="ru-RU"/>
        </w:rPr>
        <w:tab/>
        <w:t>Установочная конференция руководителя практики от организации (вуза)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2.</w:t>
      </w:r>
      <w:r w:rsidRPr="00FB5058">
        <w:rPr>
          <w:rFonts w:ascii="Times New Roman" w:hAnsi="Times New Roman"/>
          <w:sz w:val="24"/>
          <w:szCs w:val="24"/>
          <w:lang w:eastAsia="ru-RU"/>
        </w:rPr>
        <w:tab/>
        <w:t>Консультации с руководителем практики от вуза.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3.</w:t>
      </w:r>
      <w:r w:rsidRPr="00FB5058">
        <w:rPr>
          <w:rFonts w:ascii="Times New Roman" w:hAnsi="Times New Roman"/>
          <w:sz w:val="24"/>
          <w:szCs w:val="24"/>
          <w:lang w:eastAsia="ru-RU"/>
        </w:rPr>
        <w:tab/>
        <w:t>Инструктаж по технике безопасности на факультете и вводный инструктаж по технике безопасности на базе практики.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4.</w:t>
      </w:r>
      <w:r w:rsidRPr="00FB5058">
        <w:rPr>
          <w:rFonts w:ascii="Times New Roman" w:hAnsi="Times New Roman"/>
          <w:sz w:val="24"/>
          <w:szCs w:val="24"/>
          <w:lang w:eastAsia="ru-RU"/>
        </w:rPr>
        <w:tab/>
        <w:t>Инструктаж по правилам внутреннего распорядка на базе практики.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В ходе практики применяются следующие научно-исследовательские технологии: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1.анализ задания;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2.сбор аналогового ряда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3. анализ различных источников информации, наблюдение.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Формы отчетности по практике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 окончании практики студенты должны представить следующие документы: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дневник практики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отчет о прохождении практики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характеристику с места практики</w:t>
      </w:r>
    </w:p>
    <w:p w:rsidR="00A610B0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</w:t>
      </w:r>
      <w:r w:rsidRPr="00FB5058">
        <w:rPr>
          <w:rFonts w:ascii="Times New Roman" w:hAnsi="Times New Roman"/>
          <w:sz w:val="24"/>
          <w:szCs w:val="24"/>
        </w:rPr>
        <w:lastRenderedPageBreak/>
        <w:t>5)</w:t>
      </w:r>
    </w:p>
    <w:p w:rsidR="00A610B0" w:rsidRPr="00BF756F" w:rsidRDefault="00A610B0" w:rsidP="00BF756F">
      <w:pPr>
        <w:rPr>
          <w:rFonts w:ascii="Times New Roman" w:hAnsi="Times New Roman"/>
          <w:sz w:val="24"/>
          <w:szCs w:val="24"/>
        </w:rPr>
      </w:pPr>
      <w:r w:rsidRPr="00BF756F">
        <w:rPr>
          <w:rFonts w:ascii="Times New Roman" w:hAnsi="Times New Roman"/>
          <w:sz w:val="24"/>
          <w:szCs w:val="24"/>
        </w:rPr>
        <w:t xml:space="preserve">              - аттестационный лист (см. макет Приложение).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</w:t>
      </w:r>
      <w:r w:rsidRPr="00FB5058">
        <w:rPr>
          <w:rFonts w:ascii="Times New Roman" w:hAnsi="Times New Roman"/>
          <w:sz w:val="24"/>
          <w:szCs w:val="24"/>
        </w:rPr>
        <w:tab/>
        <w:t>Дневник практики и порядок его представления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</w:t>
      </w:r>
      <w:r w:rsidRPr="00FB5058">
        <w:rPr>
          <w:rFonts w:ascii="Times New Roman" w:hAnsi="Times New Roman"/>
          <w:sz w:val="24"/>
          <w:szCs w:val="24"/>
        </w:rPr>
        <w:tab/>
        <w:t>индивидуальное задание на практику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</w:t>
      </w:r>
      <w:r w:rsidRPr="00FB5058">
        <w:rPr>
          <w:rFonts w:ascii="Times New Roman" w:hAnsi="Times New Roman"/>
          <w:sz w:val="24"/>
          <w:szCs w:val="24"/>
        </w:rPr>
        <w:tab/>
        <w:t>календарный план прохождения основных этапов практики и ежедневный краткий отчет о выполнении заданий практики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</w:t>
      </w:r>
      <w:r w:rsidRPr="00FB5058">
        <w:rPr>
          <w:rFonts w:ascii="Times New Roman" w:hAnsi="Times New Roman"/>
          <w:sz w:val="24"/>
          <w:szCs w:val="24"/>
        </w:rPr>
        <w:tab/>
        <w:t>характеристика руководителя практики (от профильной организации)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-совместный рабочий график (план) проведения практики руководителя практики от организации (вуза) (и руководителя практики от профильной организации) (Приложение 5)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Посещение мест практики заверяется в дневнике подписью руководителя практики (от профильной организации).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</w:t>
      </w:r>
      <w:r w:rsidRPr="00FB5058">
        <w:rPr>
          <w:rFonts w:ascii="Times New Roman" w:hAnsi="Times New Roman"/>
          <w:sz w:val="24"/>
          <w:szCs w:val="24"/>
        </w:rPr>
        <w:tab/>
        <w:t>Отчет по практике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 итогам прохождения производственной практики(практики по получению профессиональных умений и опыта профессиональной деятельности)подготавливается и защищается отчет. (Титульный лист см. Приложение 1).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Объем отчета (без приложений) – не менее 20 страниц формата А4. Выравнивание по ширине. Гарнитура – </w:t>
      </w:r>
      <w:proofErr w:type="spellStart"/>
      <w:r w:rsidRPr="00FB5058">
        <w:rPr>
          <w:rFonts w:ascii="Times New Roman" w:hAnsi="Times New Roman"/>
          <w:sz w:val="24"/>
          <w:szCs w:val="24"/>
        </w:rPr>
        <w:t>TimesNewRoman</w:t>
      </w:r>
      <w:proofErr w:type="spellEnd"/>
      <w:r w:rsidRPr="00FB5058">
        <w:rPr>
          <w:rFonts w:ascii="Times New Roman" w:hAnsi="Times New Roman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К отчету прилагаются: 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</w:t>
      </w:r>
      <w:r w:rsidRPr="00FB5058">
        <w:rPr>
          <w:rFonts w:ascii="Times New Roman" w:hAnsi="Times New Roman"/>
          <w:sz w:val="24"/>
          <w:szCs w:val="24"/>
        </w:rPr>
        <w:tab/>
        <w:t xml:space="preserve">задание на практику (Приложение 2), 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</w:t>
      </w:r>
      <w:r w:rsidRPr="00FB5058">
        <w:rPr>
          <w:rFonts w:ascii="Times New Roman" w:hAnsi="Times New Roman"/>
          <w:sz w:val="24"/>
          <w:szCs w:val="24"/>
        </w:rPr>
        <w:tab/>
        <w:t xml:space="preserve">дневник прохождения практики (Приложение 3), 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3.</w:t>
      </w:r>
      <w:r w:rsidRPr="00FB5058">
        <w:rPr>
          <w:rFonts w:ascii="Times New Roman" w:hAnsi="Times New Roman"/>
          <w:sz w:val="24"/>
          <w:szCs w:val="24"/>
        </w:rPr>
        <w:tab/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4.</w:t>
      </w:r>
      <w:r w:rsidRPr="00FB5058">
        <w:rPr>
          <w:rFonts w:ascii="Times New Roman" w:hAnsi="Times New Roman"/>
          <w:sz w:val="24"/>
          <w:szCs w:val="24"/>
        </w:rPr>
        <w:tab/>
        <w:t>приложения, включающие этапы выполнения работы средовых объектов (арт-объектов) в материале, технологическая карта, эскизы, чертежи, планы и т.д..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в сфере дизайна.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Во введении должны быть отражены: цели и задачи прохождения производственной практики(практики по получению профессиональных умений и опыта профессиональной деятельности), ее предмет и объект, основное содержание своей </w:t>
      </w:r>
      <w:r w:rsidRPr="00FB5058">
        <w:rPr>
          <w:rFonts w:ascii="Times New Roman" w:hAnsi="Times New Roman"/>
          <w:sz w:val="24"/>
          <w:szCs w:val="24"/>
        </w:rPr>
        <w:lastRenderedPageBreak/>
        <w:t>работы во время практики.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1)</w:t>
      </w:r>
      <w:r w:rsidRPr="00FB5058">
        <w:rPr>
          <w:rFonts w:ascii="Times New Roman" w:hAnsi="Times New Roman"/>
          <w:sz w:val="24"/>
          <w:szCs w:val="24"/>
        </w:rPr>
        <w:tab/>
        <w:t>описание работы, выполнявшейся во время практики.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2)</w:t>
      </w:r>
      <w:r w:rsidRPr="00FB5058">
        <w:rPr>
          <w:rFonts w:ascii="Times New Roman" w:hAnsi="Times New Roman"/>
          <w:sz w:val="24"/>
          <w:szCs w:val="24"/>
        </w:rPr>
        <w:tab/>
        <w:t>видов деятельности, освоенных студентом.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3)</w:t>
      </w:r>
      <w:r w:rsidRPr="00FB5058">
        <w:rPr>
          <w:rFonts w:ascii="Times New Roman" w:hAnsi="Times New Roman"/>
          <w:sz w:val="24"/>
          <w:szCs w:val="24"/>
        </w:rPr>
        <w:tab/>
        <w:t>работа в материале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4)</w:t>
      </w:r>
      <w:r w:rsidRPr="00FB5058">
        <w:rPr>
          <w:rFonts w:ascii="Times New Roman" w:hAnsi="Times New Roman"/>
          <w:sz w:val="24"/>
          <w:szCs w:val="24"/>
        </w:rPr>
        <w:tab/>
        <w:t>определение значения арт-объекта в сохранении этнокультурных традиций с учетом социокультурной среды, особенности данного вида народного художественного творчества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5)</w:t>
      </w:r>
      <w:r w:rsidRPr="00FB5058">
        <w:rPr>
          <w:rFonts w:ascii="Times New Roman" w:hAnsi="Times New Roman"/>
          <w:sz w:val="24"/>
          <w:szCs w:val="24"/>
        </w:rPr>
        <w:tab/>
        <w:t>схема  и описание технологического процесса изготовления изделий с таблицами, рисунками  и т.д.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6)</w:t>
      </w:r>
      <w:r w:rsidRPr="00FB5058">
        <w:rPr>
          <w:rFonts w:ascii="Times New Roman" w:hAnsi="Times New Roman"/>
          <w:sz w:val="24"/>
          <w:szCs w:val="24"/>
        </w:rPr>
        <w:tab/>
        <w:t>описание всех этапов выполнения индивидуального задания по производственной практике в материале.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7)</w:t>
      </w:r>
      <w:r w:rsidRPr="00FB5058">
        <w:rPr>
          <w:rFonts w:ascii="Times New Roman" w:hAnsi="Times New Roman"/>
          <w:sz w:val="24"/>
          <w:szCs w:val="24"/>
        </w:rPr>
        <w:tab/>
        <w:t xml:space="preserve"> к отчету прилагаются конструктивные чертежи, иллюстративный материал.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8)</w:t>
      </w:r>
      <w:r w:rsidRPr="00FB5058">
        <w:rPr>
          <w:rFonts w:ascii="Times New Roman" w:hAnsi="Times New Roman"/>
          <w:sz w:val="24"/>
          <w:szCs w:val="24"/>
        </w:rPr>
        <w:tab/>
        <w:t xml:space="preserve"> в отчете должно быть выражено личное отношение студента к заданию практики на протяжении всего периода практики 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9)</w:t>
      </w:r>
      <w:r w:rsidRPr="00FB5058">
        <w:rPr>
          <w:rFonts w:ascii="Times New Roman" w:hAnsi="Times New Roman"/>
          <w:sz w:val="24"/>
          <w:szCs w:val="24"/>
        </w:rPr>
        <w:tab/>
        <w:t xml:space="preserve"> в своем отчете студент может предложить анализ своей собственной подготовленности к прохождению практики.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10)</w:t>
      </w:r>
      <w:r w:rsidRPr="00FB5058">
        <w:rPr>
          <w:rFonts w:ascii="Times New Roman" w:hAnsi="Times New Roman"/>
          <w:sz w:val="24"/>
          <w:szCs w:val="24"/>
        </w:rPr>
        <w:tab/>
        <w:t xml:space="preserve"> показать, содержание каких дисциплин позволило ему понять формы и методы работы над арт-объектом.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Заключение содержит личное отношение к той деятельности, которой пришлось заниматься в период ее прохождения.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Заключение содержит </w:t>
      </w:r>
      <w:r w:rsidRPr="00FB5058">
        <w:rPr>
          <w:rFonts w:ascii="Times New Roman" w:hAnsi="Times New Roman"/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>К отчёту прилагается: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 Презентация (электронный вид)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обучающимися </w:t>
      </w:r>
      <w:r w:rsidRPr="00FB5058">
        <w:rPr>
          <w:rFonts w:ascii="Times New Roman" w:hAnsi="Times New Roman"/>
          <w:sz w:val="24"/>
          <w:szCs w:val="24"/>
        </w:rPr>
        <w:t xml:space="preserve">первичных профессиональных умений и навыков, в том числе первичных умений и навыков научно-исследовательской </w:t>
      </w:r>
      <w:proofErr w:type="spellStart"/>
      <w:r w:rsidRPr="00FB5058">
        <w:rPr>
          <w:rFonts w:ascii="Times New Roman" w:hAnsi="Times New Roman"/>
          <w:sz w:val="24"/>
          <w:szCs w:val="24"/>
        </w:rPr>
        <w:t>деятельности</w:t>
      </w:r>
      <w:r w:rsidRPr="00FB5058">
        <w:rPr>
          <w:rFonts w:ascii="Times New Roman" w:hAnsi="Times New Roman"/>
          <w:sz w:val="24"/>
          <w:szCs w:val="24"/>
          <w:lang w:eastAsia="ru-RU"/>
        </w:rPr>
        <w:t>по</w:t>
      </w:r>
      <w:proofErr w:type="spellEnd"/>
      <w:r w:rsidRPr="00FB5058">
        <w:rPr>
          <w:rFonts w:ascii="Times New Roman" w:hAnsi="Times New Roman"/>
          <w:sz w:val="24"/>
          <w:szCs w:val="24"/>
          <w:lang w:eastAsia="ru-RU"/>
        </w:rPr>
        <w:t xml:space="preserve"> направлению подготовки </w:t>
      </w:r>
      <w:r w:rsidRPr="00FB505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51.03.02 «</w:t>
      </w:r>
      <w:r w:rsidRPr="00FB5058">
        <w:rPr>
          <w:rFonts w:ascii="Times New Roman" w:hAnsi="Times New Roman"/>
          <w:sz w:val="24"/>
          <w:szCs w:val="24"/>
          <w:lang w:eastAsia="ru-RU"/>
        </w:rPr>
        <w:t>Народная художественная культура».</w:t>
      </w:r>
    </w:p>
    <w:p w:rsidR="00A610B0" w:rsidRPr="00FB5058" w:rsidRDefault="00A610B0" w:rsidP="00FB5058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FB505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>Текущий контроль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- собеседование 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проверка заполнения дневников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беседа с руководителем от профильной организации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>Промежуточный контроль (зачет с оценкой)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FB5058">
        <w:rPr>
          <w:rFonts w:ascii="Times New Roman" w:hAnsi="Times New Roman"/>
          <w:sz w:val="24"/>
          <w:szCs w:val="24"/>
        </w:rPr>
        <w:t>проверка отчетов по практике, содержащих элементы исследовательских работ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защита отчетов в форме выступления на итоговой конференции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Паспорт фонда оценочных средств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138"/>
      </w:tblGrid>
      <w:tr w:rsidR="00A610B0" w:rsidRPr="005C53EC" w:rsidTr="002103F0">
        <w:trPr>
          <w:trHeight w:val="437"/>
        </w:trPr>
        <w:tc>
          <w:tcPr>
            <w:tcW w:w="743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контролируемой </w:t>
            </w: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компетенции </w:t>
            </w:r>
          </w:p>
        </w:tc>
        <w:tc>
          <w:tcPr>
            <w:tcW w:w="313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Наименование оценочного средства</w:t>
            </w:r>
          </w:p>
        </w:tc>
      </w:tr>
      <w:tr w:rsidR="00A610B0" w:rsidRPr="005C53EC" w:rsidTr="002103F0">
        <w:tc>
          <w:tcPr>
            <w:tcW w:w="743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070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Ведение дневника, подготовка отчета по практике, защита отчета</w:t>
            </w:r>
          </w:p>
        </w:tc>
        <w:tc>
          <w:tcPr>
            <w:tcW w:w="239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</w:rPr>
              <w:t>-6, УК-8, ОПК-1 ОПК-2,ОПК-3, ПК-2, ПК-3, ПК-6</w:t>
            </w:r>
          </w:p>
        </w:tc>
        <w:tc>
          <w:tcPr>
            <w:tcW w:w="313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Проверка отчета, практической  работы.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FB5058">
        <w:rPr>
          <w:rFonts w:ascii="Times New Roman" w:hAnsi="Times New Roman"/>
          <w:sz w:val="24"/>
          <w:szCs w:val="24"/>
          <w:lang w:eastAsia="ru-RU"/>
        </w:rPr>
        <w:br/>
        <w:t>(см. приложение к образовательной программе)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4"/>
        <w:gridCol w:w="1417"/>
        <w:gridCol w:w="1418"/>
      </w:tblGrid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417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Этапы формирования</w:t>
            </w:r>
          </w:p>
        </w:tc>
        <w:tc>
          <w:tcPr>
            <w:tcW w:w="141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промежуточного контроля</w:t>
            </w:r>
          </w:p>
        </w:tc>
      </w:tr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УК-6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417" w:type="dxa"/>
            <w:vMerge w:val="restart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B5058">
              <w:rPr>
                <w:rFonts w:ascii="Times New Roman" w:hAnsi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1418" w:type="dxa"/>
            <w:vMerge w:val="restart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УК-8 </w:t>
            </w:r>
          </w:p>
          <w:p w:rsidR="00A610B0" w:rsidRPr="009523E5" w:rsidRDefault="00A610B0" w:rsidP="0095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3E5">
              <w:rPr>
                <w:rFonts w:ascii="Times New Roman" w:hAnsi="Times New Roman"/>
                <w:sz w:val="24"/>
                <w:szCs w:val="24"/>
              </w:rPr>
              <w:t>Способен создавать и</w:t>
            </w:r>
          </w:p>
          <w:p w:rsidR="00A610B0" w:rsidRPr="00FB5058" w:rsidRDefault="00A610B0" w:rsidP="009523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3E5">
              <w:rPr>
                <w:rFonts w:ascii="Times New Roman" w:hAnsi="Times New Roman"/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ОПК-1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применять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в области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культуроведения и социокультурного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проектирования в профессиональной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 и социальной практике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ОПК-2 </w:t>
            </w:r>
            <w:r w:rsidRPr="00F27114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1379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ПК</w:t>
            </w: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-2.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Способен руководить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художественно-творческой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деятельностью коллектива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творчества с учетом особенностей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его состава, локальных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этнокультурных традиций 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социокультурной среды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2679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ПК</w:t>
            </w: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-3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реализовывать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задачи воспитания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групп населения,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 духовно-нравственной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общества и национально-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отношений на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материале и средствами народной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культуры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2679"/>
        </w:trPr>
        <w:tc>
          <w:tcPr>
            <w:tcW w:w="6514" w:type="dxa"/>
          </w:tcPr>
          <w:p w:rsidR="00A610B0" w:rsidRPr="005C53EC" w:rsidRDefault="00A610B0" w:rsidP="000E4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ПК-6</w:t>
            </w:r>
          </w:p>
          <w:p w:rsidR="00A610B0" w:rsidRDefault="00A610B0" w:rsidP="000E4A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A610B0" w:rsidRPr="00FB5058" w:rsidRDefault="00A610B0" w:rsidP="00FB5058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A610B0" w:rsidRPr="00FB5058" w:rsidRDefault="00A610B0" w:rsidP="00FB505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610B0" w:rsidRPr="00FB5058" w:rsidRDefault="00A610B0" w:rsidP="00FB505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10B0" w:rsidRPr="00FB5058" w:rsidRDefault="00A610B0" w:rsidP="00FB5058">
      <w:pPr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>сформированности</w:t>
      </w:r>
      <w:proofErr w:type="spellEnd"/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компетенций.</w:t>
      </w:r>
    </w:p>
    <w:tbl>
      <w:tblPr>
        <w:tblpPr w:leftFromText="180" w:rightFromText="180" w:vertAnchor="text" w:horzAnchor="margin" w:tblpXSpec="center" w:tblpY="47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1559"/>
        <w:gridCol w:w="2268"/>
        <w:gridCol w:w="2268"/>
        <w:gridCol w:w="2127"/>
      </w:tblGrid>
      <w:tr w:rsidR="00A610B0" w:rsidRPr="005C53EC" w:rsidTr="002103F0">
        <w:trPr>
          <w:trHeight w:val="407"/>
        </w:trPr>
        <w:tc>
          <w:tcPr>
            <w:tcW w:w="1271" w:type="dxa"/>
            <w:vMerge w:val="restart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559" w:type="dxa"/>
            <w:vMerge w:val="restart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63" w:type="dxa"/>
            <w:gridSpan w:val="3"/>
          </w:tcPr>
          <w:p w:rsidR="00A610B0" w:rsidRPr="00FB5058" w:rsidRDefault="00A610B0" w:rsidP="00FB505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610B0" w:rsidRPr="005C53EC" w:rsidTr="002103F0">
        <w:trPr>
          <w:trHeight w:val="671"/>
        </w:trPr>
        <w:tc>
          <w:tcPr>
            <w:tcW w:w="1271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27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A610B0" w:rsidRPr="005C53EC" w:rsidTr="002103F0">
        <w:tc>
          <w:tcPr>
            <w:tcW w:w="1271" w:type="dxa"/>
          </w:tcPr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6, УК-8, ОПК-1 ОПК-2  ОПК-3, ПК-2, ПК-3, ПК-6</w:t>
            </w:r>
          </w:p>
        </w:tc>
        <w:tc>
          <w:tcPr>
            <w:tcW w:w="1559" w:type="dxa"/>
          </w:tcPr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Студент ориентируется в материале, однако затрудняется в его изложении, показывает недостаточность знаний основной и дополнительной литературы, не </w:t>
            </w: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>может быстро найти ответ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>Обучающийся знает материал, однако допускает минимальные неточности в воспроизведении.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Студент твердо усвоил материал, грамотно и по существу излагает его, опираясь на знания основной и дополнительной </w:t>
            </w: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>литературы, но не всегда может показать область применения знаний в своей профессиональной деятельности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>Обучающийся знает материал, не допускает неточности в его воспроизведении.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излагает, </w:t>
            </w: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>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A610B0" w:rsidRPr="005C53EC" w:rsidTr="002103F0">
        <w:tc>
          <w:tcPr>
            <w:tcW w:w="1271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УК-6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УК-8, ОПК-1 ОПК-2 , ОПК-3, ПК-2, ПК-3, ПК-6</w:t>
            </w:r>
          </w:p>
        </w:tc>
        <w:tc>
          <w:tcPr>
            <w:tcW w:w="1559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</w:p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Делает квалифицированные выводы и обобщения.</w:t>
            </w:r>
          </w:p>
        </w:tc>
      </w:tr>
      <w:tr w:rsidR="00A610B0" w:rsidRPr="005C53EC" w:rsidTr="002103F0">
        <w:tc>
          <w:tcPr>
            <w:tcW w:w="1271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УК-6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УК-8, ОПК-1 ОПК-2 , ОПК-3, ПК-2, ПК-3, ПК-6</w:t>
            </w:r>
          </w:p>
        </w:tc>
        <w:tc>
          <w:tcPr>
            <w:tcW w:w="1559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Владеет</w:t>
            </w:r>
          </w:p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Обучающийся решает учебно-профессиональную задачу или задание, однако в целом не может аргументировано изложить свое решение, не точно ссылается на конкретные знания, частично владеет </w:t>
            </w: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>системой понятий.</w:t>
            </w: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</w:t>
            </w: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>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27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</w:t>
            </w:r>
            <w:r w:rsidRPr="00FB5058">
              <w:rPr>
                <w:rFonts w:ascii="Times New Roman" w:hAnsi="Times New Roman"/>
                <w:sz w:val="24"/>
                <w:szCs w:val="24"/>
              </w:rPr>
              <w:lastRenderedPageBreak/>
              <w:t>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A610B0" w:rsidRPr="00FB5058" w:rsidRDefault="00A610B0" w:rsidP="00FB5058">
      <w:pPr>
        <w:spacing w:line="256" w:lineRule="auto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numPr>
          <w:ilvl w:val="2"/>
          <w:numId w:val="14"/>
        </w:numPr>
        <w:spacing w:after="200" w:line="256" w:lineRule="auto"/>
        <w:rPr>
          <w:rFonts w:ascii="Times New Roman" w:hAnsi="Times New Roman"/>
          <w:b/>
          <w:bCs/>
          <w:sz w:val="20"/>
          <w:szCs w:val="20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Шкала оценивания и критерии оценки</w:t>
      </w:r>
    </w:p>
    <w:tbl>
      <w:tblPr>
        <w:tblW w:w="508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0"/>
        <w:gridCol w:w="7208"/>
      </w:tblGrid>
      <w:tr w:rsidR="00A610B0" w:rsidRPr="005C53EC" w:rsidTr="002103F0">
        <w:tc>
          <w:tcPr>
            <w:tcW w:w="129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610B0" w:rsidRPr="005C53EC" w:rsidTr="002103F0">
        <w:tc>
          <w:tcPr>
            <w:tcW w:w="1295" w:type="pct"/>
            <w:vMerge w:val="restar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A610B0" w:rsidRPr="005C53EC" w:rsidTr="002103F0">
        <w:tc>
          <w:tcPr>
            <w:tcW w:w="1295" w:type="pct"/>
            <w:vMerge w:val="restart"/>
            <w:tcBorders>
              <w:top w:val="nil"/>
              <w:bottom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610B0" w:rsidRPr="005C53EC" w:rsidTr="002103F0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610B0" w:rsidRPr="005C53EC" w:rsidTr="002103F0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610B0" w:rsidRPr="005C53EC" w:rsidTr="002103F0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10B0" w:rsidRPr="005C53EC" w:rsidTr="002103F0">
        <w:tc>
          <w:tcPr>
            <w:tcW w:w="1295" w:type="pct"/>
            <w:vMerge w:val="restart"/>
            <w:tcBorders>
              <w:top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A610B0" w:rsidRPr="005C53EC" w:rsidTr="002103F0">
        <w:tc>
          <w:tcPr>
            <w:tcW w:w="1295" w:type="pct"/>
            <w:vMerge w:val="restar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«хорошо»/  «удовлетворительно»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A610B0" w:rsidRPr="005C53EC" w:rsidTr="002103F0">
        <w:tc>
          <w:tcPr>
            <w:tcW w:w="129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«удовлетворительно».</w:t>
            </w: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>Критерии оценивания отчета по практике: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 Умение сформулировать цель и задачи отчета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 Соответствие представленного материала теме отчета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3. Наличие элементов анализа проблемы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4. Логичность, последовательность раскрытия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5. Наличие выводов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6. Наличие практического задания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7. Умение работать с литературой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8. Владение терминологией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Содержание задания: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 xml:space="preserve">- Знакомство с программой практики и тематикой индивидуального задания.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- Инструктаж по технике безопасности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lastRenderedPageBreak/>
        <w:t xml:space="preserve">-Разработка эскиза произведения в материале. На основе примеров работ из методического фонда, материалов периодических изданий библиотеки ГГУ и других источников.  Используются интерактивные формы занятий – анализ проблемных творческих заданий, беседа.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-После утверждения эскиза разработка конструкции  изделия с учетом технологии изготовления и выполнение практически, с учётом технологии и с  помощью инструментов.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-Подготовка отчета. Защита отчета на итоговой конференции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Типовые контрольные вопросы в процессе собеседования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1. Перечислите задачи производственной практики?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2. Какие из задач производственной практики не выполнены и почему?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3.Какие материалы используются и почему?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 xml:space="preserve">4. Какие способы обработки материала используются при выполнении объекта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 xml:space="preserve">5. Какие способы художественной обработки материала используются при выполнении объекта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6. При помощи каких инструментов выполняется  произведение народного художественного творчества.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7.Значения арт-объекта в сохранении этнокультурных традиций с учетом социокультурной среды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8.Особенности данного вида народного художественного творчества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9.Возможности применения технологии выполнения объекта в педагогической деятельности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Для выявления уровня </w:t>
      </w:r>
      <w:proofErr w:type="spellStart"/>
      <w:r w:rsidRPr="00FB505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FB5058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указаниями. 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</w:t>
      </w:r>
      <w:r w:rsidRPr="00FB5058">
        <w:rPr>
          <w:rFonts w:ascii="Times New Roman" w:hAnsi="Times New Roman"/>
          <w:sz w:val="24"/>
          <w:szCs w:val="24"/>
        </w:rPr>
        <w:tab/>
        <w:t>Представление краткого доклада (7-10 минут) и практической работы.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</w:t>
      </w:r>
      <w:r w:rsidRPr="00FB5058">
        <w:rPr>
          <w:rFonts w:ascii="Times New Roman" w:hAnsi="Times New Roman"/>
          <w:sz w:val="24"/>
          <w:szCs w:val="24"/>
        </w:rPr>
        <w:tab/>
        <w:t>Ответы на вопросы преподавателя и студентов.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A610B0" w:rsidRPr="00EA0812" w:rsidRDefault="00A610B0" w:rsidP="00EA081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A0812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A610B0" w:rsidRPr="00EA0812" w:rsidRDefault="00A610B0" w:rsidP="00EA0812">
      <w:pPr>
        <w:jc w:val="both"/>
        <w:rPr>
          <w:rFonts w:ascii="Times New Roman" w:hAnsi="Times New Roman"/>
          <w:sz w:val="24"/>
          <w:szCs w:val="24"/>
        </w:rPr>
      </w:pPr>
    </w:p>
    <w:p w:rsidR="00A610B0" w:rsidRPr="00EA0812" w:rsidRDefault="00A610B0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sz w:val="24"/>
          <w:szCs w:val="24"/>
        </w:rPr>
        <w:t xml:space="preserve">Основы декоративно-прикладного искусства [Электронный ресурс]: учебное пособие/ — </w:t>
      </w:r>
      <w:proofErr w:type="spellStart"/>
      <w:r w:rsidRPr="00EA0812">
        <w:rPr>
          <w:sz w:val="24"/>
          <w:szCs w:val="24"/>
        </w:rPr>
        <w:t>Электрон.текстовыеданные</w:t>
      </w:r>
      <w:proofErr w:type="spellEnd"/>
      <w:r w:rsidRPr="00EA0812">
        <w:rPr>
          <w:sz w:val="24"/>
          <w:szCs w:val="24"/>
        </w:rPr>
        <w:t>.— Комсомольск-на-Амуре: Амурский гуманитарно-педагогический государственный университет, 2011.— 203 c.— Режим доступа: http://www.iprbookshop.ru/22280.— ЭБС «</w:t>
      </w:r>
      <w:proofErr w:type="spellStart"/>
      <w:r w:rsidRPr="00EA0812">
        <w:rPr>
          <w:sz w:val="24"/>
          <w:szCs w:val="24"/>
        </w:rPr>
        <w:t>IPRbooks</w:t>
      </w:r>
      <w:proofErr w:type="spellEnd"/>
      <w:r w:rsidRPr="00EA0812">
        <w:rPr>
          <w:sz w:val="24"/>
          <w:szCs w:val="24"/>
        </w:rPr>
        <w:t>», по паролю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7"/>
        </w:numPr>
        <w:tabs>
          <w:tab w:val="left" w:pos="1560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noProof/>
          <w:sz w:val="24"/>
          <w:szCs w:val="24"/>
        </w:rPr>
        <w:t>А.В.Степанов  М.А.Туркус «Объёмно-пространственная композиция» учебное издание  Москва «Архитектура-С»</w:t>
      </w:r>
      <w:r w:rsidRPr="00EA0812">
        <w:rPr>
          <w:sz w:val="24"/>
          <w:szCs w:val="24"/>
        </w:rPr>
        <w:t>2008г.библиотека ГГУ</w:t>
      </w:r>
    </w:p>
    <w:p w:rsidR="00A610B0" w:rsidRPr="00EA0812" w:rsidRDefault="008C5AD9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hyperlink r:id="rId8" w:tgtFrame="_blank" w:history="1">
        <w:r w:rsidR="00A610B0" w:rsidRPr="00EA0812">
          <w:rPr>
            <w:bCs/>
            <w:sz w:val="24"/>
            <w:szCs w:val="24"/>
          </w:rPr>
          <w:t>Художественная</w:t>
        </w:r>
        <w:r w:rsidR="00A610B0" w:rsidRPr="00EA0812">
          <w:rPr>
            <w:sz w:val="24"/>
            <w:szCs w:val="24"/>
          </w:rPr>
          <w:t>, защитная и декоративная обработка древесины. Методические указания к практическим занятиям по дисциплине «</w:t>
        </w:r>
        <w:r w:rsidR="00A610B0" w:rsidRPr="00EA0812">
          <w:rPr>
            <w:bCs/>
            <w:sz w:val="24"/>
            <w:szCs w:val="24"/>
          </w:rPr>
          <w:t>Деревообработка</w:t>
        </w:r>
        <w:r w:rsidR="00A610B0" w:rsidRPr="00EA0812">
          <w:rPr>
            <w:sz w:val="24"/>
            <w:szCs w:val="24"/>
          </w:rPr>
          <w:t xml:space="preserve">» для студентов по профилю подготовки 261400.62 «Технология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материалов» (книга)</w:t>
        </w:r>
      </w:hyperlink>
      <w:r w:rsidR="00A610B0" w:rsidRPr="00EA0812">
        <w:rPr>
          <w:sz w:val="24"/>
          <w:szCs w:val="24"/>
        </w:rPr>
        <w:t xml:space="preserve">  2013, Гамов Е.С., </w:t>
      </w:r>
      <w:proofErr w:type="spellStart"/>
      <w:r w:rsidR="00A610B0" w:rsidRPr="00EA0812">
        <w:rPr>
          <w:sz w:val="24"/>
          <w:szCs w:val="24"/>
        </w:rPr>
        <w:t>Микляев</w:t>
      </w:r>
      <w:proofErr w:type="spellEnd"/>
      <w:r w:rsidR="00A610B0" w:rsidRPr="00EA0812">
        <w:rPr>
          <w:sz w:val="24"/>
          <w:szCs w:val="24"/>
        </w:rPr>
        <w:t xml:space="preserve"> Н.П., Горбунов И.П., Липецкий государственный технический университет, ЭБС АСВ </w:t>
      </w:r>
    </w:p>
    <w:p w:rsidR="00A610B0" w:rsidRPr="00EA0812" w:rsidRDefault="008C5AD9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color w:val="000000"/>
          <w:sz w:val="24"/>
          <w:szCs w:val="24"/>
        </w:rPr>
      </w:pPr>
      <w:hyperlink r:id="rId9" w:tgtFrame="_blank" w:history="1">
        <w:r w:rsidR="00A610B0" w:rsidRPr="00EA0812">
          <w:rPr>
            <w:color w:val="000000"/>
            <w:sz w:val="24"/>
            <w:szCs w:val="24"/>
          </w:rPr>
          <w:t>Способы обработки древесины. Методические указания к лабораторным работам по дисциплине «</w:t>
        </w:r>
        <w:r w:rsidR="00A610B0" w:rsidRPr="00EA0812">
          <w:rPr>
            <w:bCs/>
            <w:color w:val="000000"/>
            <w:sz w:val="24"/>
            <w:szCs w:val="24"/>
          </w:rPr>
          <w:t>Деревообработка</w:t>
        </w:r>
        <w:r w:rsidR="00A610B0" w:rsidRPr="00EA0812">
          <w:rPr>
            <w:color w:val="000000"/>
            <w:sz w:val="24"/>
            <w:szCs w:val="24"/>
          </w:rPr>
          <w:t xml:space="preserve">» для студентов по профилю подготовки 261400.62 «Технология </w:t>
        </w:r>
        <w:r w:rsidR="00A610B0" w:rsidRPr="00EA0812">
          <w:rPr>
            <w:bCs/>
            <w:color w:val="000000"/>
            <w:sz w:val="24"/>
            <w:szCs w:val="24"/>
          </w:rPr>
          <w:t>художественной</w:t>
        </w:r>
        <w:r w:rsidR="00A610B0" w:rsidRPr="00EA0812">
          <w:rPr>
            <w:color w:val="000000"/>
            <w:sz w:val="24"/>
            <w:szCs w:val="24"/>
          </w:rPr>
          <w:t xml:space="preserve"> обработки материалов» (книга)</w:t>
        </w:r>
      </w:hyperlink>
      <w:r w:rsidR="00A610B0" w:rsidRPr="00EA0812">
        <w:rPr>
          <w:color w:val="000000"/>
          <w:sz w:val="24"/>
          <w:szCs w:val="24"/>
        </w:rPr>
        <w:t xml:space="preserve">  2013, Гамов Е.С., </w:t>
      </w:r>
      <w:proofErr w:type="spellStart"/>
      <w:r w:rsidR="00A610B0" w:rsidRPr="00EA0812">
        <w:rPr>
          <w:color w:val="000000"/>
          <w:sz w:val="24"/>
          <w:szCs w:val="24"/>
        </w:rPr>
        <w:lastRenderedPageBreak/>
        <w:t>Микляев</w:t>
      </w:r>
      <w:proofErr w:type="spellEnd"/>
      <w:r w:rsidR="00A610B0" w:rsidRPr="00EA0812">
        <w:rPr>
          <w:color w:val="000000"/>
          <w:sz w:val="24"/>
          <w:szCs w:val="24"/>
        </w:rPr>
        <w:t xml:space="preserve"> Н.П., Горбунов И.П., Липецкий государственный технический </w:t>
      </w:r>
      <w:r w:rsidR="00A610B0" w:rsidRPr="00EA0812">
        <w:rPr>
          <w:sz w:val="24"/>
          <w:szCs w:val="24"/>
        </w:rPr>
        <w:t xml:space="preserve">университет, ЭБС АСВ </w:t>
      </w:r>
    </w:p>
    <w:p w:rsidR="00A610B0" w:rsidRPr="00EA0812" w:rsidRDefault="008C5AD9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hyperlink r:id="rId10" w:tgtFrame="_blank" w:history="1">
        <w:r w:rsidR="00A610B0" w:rsidRPr="00EA0812">
          <w:rPr>
            <w:sz w:val="24"/>
            <w:szCs w:val="24"/>
          </w:rPr>
          <w:t xml:space="preserve">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</w:t>
        </w:r>
        <w:proofErr w:type="spellStart"/>
        <w:r w:rsidR="00A610B0" w:rsidRPr="00EA0812">
          <w:rPr>
            <w:sz w:val="24"/>
            <w:szCs w:val="24"/>
          </w:rPr>
          <w:t>бакалавриата</w:t>
        </w:r>
        <w:proofErr w:type="spellEnd"/>
        <w:r w:rsidR="00A610B0" w:rsidRPr="00EA0812">
          <w:rPr>
            <w:sz w:val="24"/>
            <w:szCs w:val="24"/>
          </w:rPr>
          <w:t xml:space="preserve"> направления подготовки 29.03.04 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 (книга)</w:t>
        </w:r>
      </w:hyperlink>
      <w:r w:rsidR="00A610B0" w:rsidRPr="00EA0812">
        <w:rPr>
          <w:sz w:val="24"/>
          <w:szCs w:val="24"/>
        </w:rPr>
        <w:t xml:space="preserve"> 2015, Московский государственный строительный университет, Ай Пи Эр Медиа, ЭБС АСВ </w:t>
      </w:r>
    </w:p>
    <w:p w:rsidR="00A610B0" w:rsidRPr="00EA0812" w:rsidRDefault="00A610B0" w:rsidP="00EA0812">
      <w:pPr>
        <w:pStyle w:val="af"/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EA0812">
        <w:rPr>
          <w:sz w:val="24"/>
          <w:szCs w:val="24"/>
        </w:rPr>
        <w:t>А.А.Дудников</w:t>
      </w:r>
      <w:proofErr w:type="spellEnd"/>
      <w:r w:rsidRPr="00EA0812">
        <w:rPr>
          <w:sz w:val="24"/>
          <w:szCs w:val="24"/>
        </w:rPr>
        <w:t xml:space="preserve"> Основы производственного мастерства (художественная обработка дерева): учебное пособие для студентов высших учебных заведений, обучающихся по направлению Дизайн.- Гжель ГГУ, 2016г.</w:t>
      </w:r>
    </w:p>
    <w:p w:rsidR="00A610B0" w:rsidRPr="00EA0812" w:rsidRDefault="00A610B0" w:rsidP="00EA0812">
      <w:pPr>
        <w:pStyle w:val="af"/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EA0812">
        <w:rPr>
          <w:sz w:val="24"/>
          <w:szCs w:val="24"/>
        </w:rPr>
        <w:t>А.А.Дудников</w:t>
      </w:r>
      <w:proofErr w:type="spellEnd"/>
      <w:r w:rsidRPr="00EA0812">
        <w:rPr>
          <w:sz w:val="24"/>
          <w:szCs w:val="24"/>
        </w:rPr>
        <w:t xml:space="preserve"> Тонировка дерева: учебное пособие. Гжель ГГУ, 2014г.</w:t>
      </w:r>
    </w:p>
    <w:p w:rsidR="00A610B0" w:rsidRPr="00EA0812" w:rsidRDefault="00A610B0" w:rsidP="00EA0812">
      <w:pPr>
        <w:pStyle w:val="af"/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EA0812">
        <w:rPr>
          <w:sz w:val="24"/>
          <w:szCs w:val="24"/>
        </w:rPr>
        <w:t xml:space="preserve">Г.В. </w:t>
      </w:r>
      <w:proofErr w:type="spellStart"/>
      <w:r w:rsidRPr="00EA0812">
        <w:rPr>
          <w:sz w:val="24"/>
          <w:szCs w:val="24"/>
        </w:rPr>
        <w:t>Дудникова</w:t>
      </w:r>
      <w:proofErr w:type="spellEnd"/>
      <w:r w:rsidRPr="00EA0812">
        <w:rPr>
          <w:sz w:val="24"/>
          <w:szCs w:val="24"/>
        </w:rPr>
        <w:t xml:space="preserve"> Методические указания для проведения занятий по обучению резьбе по дереву на отделении НХК   2015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sz w:val="24"/>
          <w:szCs w:val="24"/>
        </w:rPr>
        <w:t xml:space="preserve">Горохова Е.В. Материаловедение и технология керамики [Электронный ресурс]: пособие/ Горохова Е.В.— Электрон. текстовые данные.— Минск: </w:t>
      </w:r>
      <w:proofErr w:type="spellStart"/>
      <w:r w:rsidRPr="00EA0812">
        <w:rPr>
          <w:sz w:val="24"/>
          <w:szCs w:val="24"/>
        </w:rPr>
        <w:t>Вышэйшая</w:t>
      </w:r>
      <w:proofErr w:type="spellEnd"/>
      <w:r w:rsidRPr="00EA0812">
        <w:rPr>
          <w:sz w:val="24"/>
          <w:szCs w:val="24"/>
        </w:rPr>
        <w:t xml:space="preserve"> школа, 2009.— 222 c.— Режим доступа: http://www.iprbookshop.ru/20090.— ЭБС «</w:t>
      </w:r>
      <w:proofErr w:type="spellStart"/>
      <w:r w:rsidRPr="00EA0812">
        <w:rPr>
          <w:sz w:val="24"/>
          <w:szCs w:val="24"/>
        </w:rPr>
        <w:t>IPRbooks</w:t>
      </w:r>
      <w:proofErr w:type="spellEnd"/>
      <w:r w:rsidRPr="00EA0812">
        <w:rPr>
          <w:sz w:val="24"/>
          <w:szCs w:val="24"/>
        </w:rPr>
        <w:t>», по паролю</w:t>
      </w:r>
    </w:p>
    <w:p w:rsidR="00A610B0" w:rsidRPr="00EA0812" w:rsidRDefault="00A610B0" w:rsidP="00EA081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610B0" w:rsidRPr="00EA0812" w:rsidRDefault="00A610B0" w:rsidP="00EA0812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081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Дополнительная </w:t>
      </w:r>
      <w:r w:rsidRPr="00EA0812">
        <w:rPr>
          <w:rFonts w:ascii="Times New Roman" w:hAnsi="Times New Roman" w:cs="Times New Roman"/>
          <w:b/>
          <w:i/>
          <w:sz w:val="24"/>
          <w:szCs w:val="24"/>
        </w:rPr>
        <w:t>литература:</w:t>
      </w:r>
    </w:p>
    <w:p w:rsidR="00A610B0" w:rsidRPr="00EA0812" w:rsidRDefault="008C5AD9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hyperlink r:id="rId11" w:tgtFrame="_blank" w:history="1">
        <w:r w:rsidR="00A610B0" w:rsidRPr="00EA0812">
          <w:rPr>
            <w:sz w:val="24"/>
            <w:szCs w:val="24"/>
          </w:rPr>
          <w:t xml:space="preserve">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</w:t>
        </w:r>
        <w:proofErr w:type="spellStart"/>
        <w:r w:rsidR="00A610B0" w:rsidRPr="00EA0812">
          <w:rPr>
            <w:sz w:val="24"/>
            <w:szCs w:val="24"/>
          </w:rPr>
          <w:t>бакалавриата</w:t>
        </w:r>
        <w:proofErr w:type="spellEnd"/>
        <w:r w:rsidR="00A610B0" w:rsidRPr="00EA0812">
          <w:rPr>
            <w:sz w:val="24"/>
            <w:szCs w:val="24"/>
          </w:rPr>
          <w:t xml:space="preserve"> направления подготовки 29.03.04 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 (книга)</w:t>
        </w:r>
      </w:hyperlink>
      <w:r w:rsidR="00A610B0" w:rsidRPr="00EA0812">
        <w:rPr>
          <w:sz w:val="24"/>
          <w:szCs w:val="24"/>
        </w:rPr>
        <w:t xml:space="preserve"> 2015, Московский государственный строительный университет, Ай Пи Эр Медиа, ЭБС АСВ 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sz w:val="24"/>
          <w:szCs w:val="24"/>
        </w:rPr>
        <w:t xml:space="preserve">Зелинская М. Витражное искусство и работы со стеклом [Электронный ресурс]/ Зелинская М., Седов Е.— Электрон. текстовые данные.— М.: </w:t>
      </w:r>
      <w:proofErr w:type="spellStart"/>
      <w:r w:rsidRPr="00EA0812">
        <w:rPr>
          <w:sz w:val="24"/>
          <w:szCs w:val="24"/>
        </w:rPr>
        <w:t>Аделант</w:t>
      </w:r>
      <w:proofErr w:type="spellEnd"/>
      <w:r w:rsidRPr="00EA0812">
        <w:rPr>
          <w:sz w:val="24"/>
          <w:szCs w:val="24"/>
        </w:rPr>
        <w:t>, 2015.— 103 c.— Режим доступа: http://www.iprbookshop.ru/44057.— ЭБС «</w:t>
      </w:r>
      <w:proofErr w:type="spellStart"/>
      <w:r w:rsidRPr="00EA0812">
        <w:rPr>
          <w:sz w:val="24"/>
          <w:szCs w:val="24"/>
        </w:rPr>
        <w:t>IPRbooks</w:t>
      </w:r>
      <w:proofErr w:type="spellEnd"/>
      <w:r w:rsidRPr="00EA0812">
        <w:rPr>
          <w:sz w:val="24"/>
          <w:szCs w:val="24"/>
        </w:rPr>
        <w:t>», по паролю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  <w:r w:rsidRPr="00EA0812">
        <w:rPr>
          <w:sz w:val="24"/>
          <w:szCs w:val="24"/>
        </w:rPr>
        <w:t xml:space="preserve">Седов Е.В. Бронза, стекло, керамика [Электронный ресурс]/ Седов Е.В., Зелинская М.Н.— Электрон. текстовые данные.— М.: </w:t>
      </w:r>
      <w:proofErr w:type="spellStart"/>
      <w:r w:rsidRPr="00EA0812">
        <w:rPr>
          <w:sz w:val="24"/>
          <w:szCs w:val="24"/>
        </w:rPr>
        <w:t>Аделант</w:t>
      </w:r>
      <w:proofErr w:type="spellEnd"/>
      <w:r w:rsidRPr="00EA0812">
        <w:rPr>
          <w:sz w:val="24"/>
          <w:szCs w:val="24"/>
        </w:rPr>
        <w:t>, 2011.— 88 c.— Режим доступа: http://www.iprbookshop.ru/44053.— ЭБС «</w:t>
      </w:r>
      <w:proofErr w:type="spellStart"/>
      <w:r w:rsidRPr="00EA0812">
        <w:rPr>
          <w:sz w:val="24"/>
          <w:szCs w:val="24"/>
        </w:rPr>
        <w:t>IPRbooks</w:t>
      </w:r>
      <w:proofErr w:type="spellEnd"/>
      <w:r w:rsidRPr="00EA0812">
        <w:rPr>
          <w:sz w:val="24"/>
          <w:szCs w:val="24"/>
        </w:rPr>
        <w:t>», по паролю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sz w:val="24"/>
          <w:szCs w:val="24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данные.— Кемерово: Кемеровский государственный институт культуры, 2006.— 111 c.— Режим доступа: http://www.iprbookshop.ru/21965.html.— ЭБС «</w:t>
      </w:r>
      <w:proofErr w:type="spellStart"/>
      <w:r w:rsidRPr="00EA0812">
        <w:rPr>
          <w:sz w:val="24"/>
          <w:szCs w:val="24"/>
        </w:rPr>
        <w:t>IPRbooks</w:t>
      </w:r>
      <w:proofErr w:type="spellEnd"/>
      <w:r w:rsidRPr="00EA0812">
        <w:rPr>
          <w:sz w:val="24"/>
          <w:szCs w:val="24"/>
        </w:rPr>
        <w:t>»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contextualSpacing/>
        <w:jc w:val="both"/>
        <w:rPr>
          <w:b/>
          <w:i/>
          <w:sz w:val="24"/>
          <w:szCs w:val="24"/>
        </w:rPr>
      </w:pPr>
      <w:r w:rsidRPr="00EA0812">
        <w:rPr>
          <w:sz w:val="24"/>
          <w:szCs w:val="24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ЭБС «</w:t>
      </w:r>
      <w:proofErr w:type="spellStart"/>
      <w:r w:rsidRPr="00EA0812">
        <w:rPr>
          <w:sz w:val="24"/>
          <w:szCs w:val="24"/>
        </w:rPr>
        <w:t>IPRbooks</w:t>
      </w:r>
      <w:proofErr w:type="spellEnd"/>
      <w:r w:rsidRPr="00EA0812">
        <w:rPr>
          <w:sz w:val="24"/>
          <w:szCs w:val="24"/>
        </w:rPr>
        <w:t>»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tabs>
          <w:tab w:val="left" w:pos="1560"/>
        </w:tabs>
        <w:autoSpaceDE w:val="0"/>
        <w:autoSpaceDN w:val="0"/>
        <w:adjustRightInd w:val="0"/>
        <w:contextualSpacing/>
        <w:jc w:val="both"/>
        <w:rPr>
          <w:noProof/>
          <w:sz w:val="24"/>
          <w:szCs w:val="24"/>
        </w:rPr>
      </w:pPr>
      <w:r w:rsidRPr="00EA0812">
        <w:rPr>
          <w:noProof/>
          <w:sz w:val="24"/>
          <w:szCs w:val="24"/>
        </w:rPr>
        <w:t>«Народные русские деревянные изделия» граф А.А.Бобринский издательство «В. Шевчук»2011г.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tabs>
          <w:tab w:val="left" w:pos="1560"/>
        </w:tabs>
        <w:autoSpaceDE w:val="0"/>
        <w:autoSpaceDN w:val="0"/>
        <w:adjustRightInd w:val="0"/>
        <w:contextualSpacing/>
        <w:jc w:val="both"/>
        <w:rPr>
          <w:noProof/>
          <w:sz w:val="24"/>
          <w:szCs w:val="24"/>
        </w:rPr>
      </w:pPr>
      <w:r w:rsidRPr="00EA0812">
        <w:rPr>
          <w:noProof/>
          <w:sz w:val="24"/>
          <w:szCs w:val="24"/>
        </w:rPr>
        <w:t>Т.А. Матвеева «Мозаика и резьба по дереву»  М. Высшая школа 1993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outlineLvl w:val="0"/>
        <w:rPr>
          <w:noProof/>
          <w:sz w:val="24"/>
          <w:szCs w:val="24"/>
        </w:rPr>
      </w:pPr>
      <w:r w:rsidRPr="00EA0812">
        <w:rPr>
          <w:noProof/>
          <w:sz w:val="24"/>
          <w:szCs w:val="24"/>
        </w:rPr>
        <w:t xml:space="preserve">«Русская скульптура в дереве. 20 век». Государственный русский музей. 2001  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outlineLvl w:val="0"/>
        <w:rPr>
          <w:noProof/>
          <w:sz w:val="24"/>
          <w:szCs w:val="24"/>
        </w:rPr>
      </w:pPr>
      <w:r w:rsidRPr="00EA0812">
        <w:rPr>
          <w:noProof/>
          <w:sz w:val="24"/>
          <w:szCs w:val="24"/>
        </w:rPr>
        <w:t>«Русская деревянная скульптура». М. Изобразительное искусство 1994</w:t>
      </w:r>
    </w:p>
    <w:p w:rsidR="00A610B0" w:rsidRPr="00852414" w:rsidRDefault="00A610B0" w:rsidP="00EA0812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10B0" w:rsidRPr="00852414" w:rsidRDefault="00A610B0" w:rsidP="00EA081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852414">
        <w:rPr>
          <w:b/>
          <w:i/>
          <w:sz w:val="24"/>
          <w:szCs w:val="24"/>
          <w:lang w:eastAsia="ru-RU"/>
        </w:rPr>
        <w:t>Интернет-ресурсы: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lastRenderedPageBreak/>
        <w:t>1.</w:t>
      </w:r>
      <w:r w:rsidRPr="00852414">
        <w:rPr>
          <w:sz w:val="24"/>
          <w:szCs w:val="24"/>
        </w:rPr>
        <w:tab/>
        <w:t xml:space="preserve">www.iprbookshop.ru 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t>2.</w:t>
      </w:r>
      <w:r w:rsidRPr="00852414">
        <w:rPr>
          <w:sz w:val="24"/>
          <w:szCs w:val="24"/>
        </w:rPr>
        <w:tab/>
      </w:r>
      <w:hyperlink r:id="rId12" w:history="1">
        <w:r w:rsidRPr="00852414">
          <w:rPr>
            <w:rStyle w:val="af5"/>
            <w:sz w:val="24"/>
            <w:szCs w:val="24"/>
          </w:rPr>
          <w:t>www.zipsites.ru</w:t>
        </w:r>
      </w:hyperlink>
      <w:r w:rsidRPr="00852414">
        <w:rPr>
          <w:sz w:val="24"/>
          <w:szCs w:val="24"/>
        </w:rPr>
        <w:t xml:space="preserve"> – бесплатная электронная Интернет библиотека.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t>3.</w:t>
      </w:r>
      <w:r w:rsidRPr="00852414">
        <w:rPr>
          <w:sz w:val="24"/>
          <w:szCs w:val="24"/>
        </w:rPr>
        <w:tab/>
      </w:r>
      <w:hyperlink r:id="rId13" w:history="1">
        <w:r w:rsidRPr="00852414">
          <w:rPr>
            <w:rStyle w:val="af5"/>
            <w:sz w:val="24"/>
            <w:szCs w:val="24"/>
          </w:rPr>
          <w:t>www.elibraru.ru</w:t>
        </w:r>
      </w:hyperlink>
      <w:r w:rsidRPr="00852414">
        <w:rPr>
          <w:sz w:val="24"/>
          <w:szCs w:val="24"/>
        </w:rPr>
        <w:t xml:space="preserve"> – бесплатная электронная Интернет библиотека. 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t>4.</w:t>
      </w:r>
      <w:r w:rsidRPr="00852414">
        <w:rPr>
          <w:sz w:val="24"/>
          <w:szCs w:val="24"/>
        </w:rPr>
        <w:tab/>
      </w:r>
      <w:hyperlink r:id="rId14" w:history="1">
        <w:r w:rsidRPr="00852414">
          <w:rPr>
            <w:rStyle w:val="af5"/>
            <w:sz w:val="24"/>
            <w:szCs w:val="24"/>
          </w:rPr>
          <w:t>www.big.libraru.info</w:t>
        </w:r>
      </w:hyperlink>
      <w:r w:rsidRPr="00852414">
        <w:rPr>
          <w:sz w:val="24"/>
          <w:szCs w:val="24"/>
        </w:rPr>
        <w:t xml:space="preserve"> – большая  электронная библиотека            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t xml:space="preserve">5.         </w:t>
      </w:r>
      <w:hyperlink r:id="rId15" w:history="1">
        <w:r w:rsidRPr="00852414">
          <w:rPr>
            <w:rStyle w:val="af5"/>
            <w:sz w:val="24"/>
            <w:szCs w:val="24"/>
            <w:lang w:val="en-US"/>
          </w:rPr>
          <w:t>http</w:t>
        </w:r>
        <w:r w:rsidRPr="00852414">
          <w:rPr>
            <w:rStyle w:val="af5"/>
            <w:sz w:val="24"/>
            <w:szCs w:val="24"/>
          </w:rPr>
          <w:t>://</w:t>
        </w:r>
        <w:r w:rsidRPr="00852414">
          <w:rPr>
            <w:rStyle w:val="af5"/>
            <w:sz w:val="24"/>
            <w:szCs w:val="24"/>
            <w:lang w:val="en-US"/>
          </w:rPr>
          <w:t>www</w:t>
        </w:r>
        <w:r w:rsidRPr="00852414">
          <w:rPr>
            <w:rStyle w:val="af5"/>
            <w:sz w:val="24"/>
            <w:szCs w:val="24"/>
          </w:rPr>
          <w:t>.</w:t>
        </w:r>
        <w:proofErr w:type="spellStart"/>
        <w:r w:rsidRPr="00852414">
          <w:rPr>
            <w:rStyle w:val="af5"/>
            <w:sz w:val="24"/>
            <w:szCs w:val="24"/>
            <w:lang w:val="en-US"/>
          </w:rPr>
          <w:t>remontbp</w:t>
        </w:r>
        <w:proofErr w:type="spellEnd"/>
        <w:r w:rsidRPr="00852414">
          <w:rPr>
            <w:rStyle w:val="af5"/>
            <w:sz w:val="24"/>
            <w:szCs w:val="24"/>
          </w:rPr>
          <w:t>.</w:t>
        </w:r>
        <w:r w:rsidRPr="00852414">
          <w:rPr>
            <w:rStyle w:val="af5"/>
            <w:sz w:val="24"/>
            <w:szCs w:val="24"/>
            <w:lang w:val="en-US"/>
          </w:rPr>
          <w:t>com</w:t>
        </w:r>
        <w:r w:rsidRPr="00852414">
          <w:rPr>
            <w:rStyle w:val="af5"/>
            <w:sz w:val="24"/>
            <w:szCs w:val="24"/>
          </w:rPr>
          <w:t>/</w:t>
        </w:r>
        <w:proofErr w:type="spellStart"/>
        <w:r w:rsidRPr="00852414">
          <w:rPr>
            <w:rStyle w:val="af5"/>
            <w:sz w:val="24"/>
            <w:szCs w:val="24"/>
            <w:lang w:val="en-US"/>
          </w:rPr>
          <w:t>derevo</w:t>
        </w:r>
        <w:proofErr w:type="spellEnd"/>
        <w:r w:rsidRPr="00852414">
          <w:rPr>
            <w:rStyle w:val="af5"/>
            <w:sz w:val="24"/>
            <w:szCs w:val="24"/>
          </w:rPr>
          <w:t>-</w:t>
        </w:r>
        <w:r w:rsidRPr="00852414">
          <w:rPr>
            <w:rStyle w:val="af5"/>
            <w:sz w:val="24"/>
            <w:szCs w:val="24"/>
            <w:lang w:val="en-US"/>
          </w:rPr>
          <w:t>v</w:t>
        </w:r>
        <w:r w:rsidRPr="00852414">
          <w:rPr>
            <w:rStyle w:val="af5"/>
            <w:sz w:val="24"/>
            <w:szCs w:val="24"/>
          </w:rPr>
          <w:t>-</w:t>
        </w:r>
        <w:proofErr w:type="spellStart"/>
        <w:r w:rsidRPr="00852414">
          <w:rPr>
            <w:rStyle w:val="af5"/>
            <w:sz w:val="24"/>
            <w:szCs w:val="24"/>
            <w:lang w:val="en-US"/>
          </w:rPr>
          <w:t>interere</w:t>
        </w:r>
        <w:proofErr w:type="spellEnd"/>
        <w:r w:rsidRPr="00852414">
          <w:rPr>
            <w:rStyle w:val="af5"/>
            <w:sz w:val="24"/>
            <w:szCs w:val="24"/>
          </w:rPr>
          <w:t>-</w:t>
        </w:r>
        <w:proofErr w:type="spellStart"/>
        <w:r w:rsidRPr="00852414">
          <w:rPr>
            <w:rStyle w:val="af5"/>
            <w:sz w:val="24"/>
            <w:szCs w:val="24"/>
            <w:lang w:val="en-US"/>
          </w:rPr>
          <w:t>svjaz</w:t>
        </w:r>
        <w:proofErr w:type="spellEnd"/>
        <w:r w:rsidRPr="00852414">
          <w:rPr>
            <w:rStyle w:val="af5"/>
            <w:sz w:val="24"/>
            <w:szCs w:val="24"/>
          </w:rPr>
          <w:t>-</w:t>
        </w:r>
        <w:proofErr w:type="spellStart"/>
        <w:r w:rsidRPr="00852414">
          <w:rPr>
            <w:rStyle w:val="af5"/>
            <w:sz w:val="24"/>
            <w:szCs w:val="24"/>
            <w:lang w:val="en-US"/>
          </w:rPr>
          <w:t>civilizovannogo</w:t>
        </w:r>
        <w:proofErr w:type="spellEnd"/>
        <w:r w:rsidRPr="00852414">
          <w:rPr>
            <w:rStyle w:val="af5"/>
            <w:sz w:val="24"/>
            <w:szCs w:val="24"/>
          </w:rPr>
          <w:t>-</w:t>
        </w:r>
      </w:hyperlink>
      <w:proofErr w:type="spellStart"/>
      <w:r w:rsidRPr="00852414">
        <w:rPr>
          <w:sz w:val="24"/>
          <w:szCs w:val="24"/>
          <w:lang w:val="en-US"/>
        </w:rPr>
        <w:t>mira</w:t>
      </w:r>
      <w:proofErr w:type="spellEnd"/>
      <w:r w:rsidRPr="00852414">
        <w:rPr>
          <w:sz w:val="24"/>
          <w:szCs w:val="24"/>
        </w:rPr>
        <w:t>-</w:t>
      </w:r>
      <w:r w:rsidRPr="00852414">
        <w:rPr>
          <w:sz w:val="24"/>
          <w:szCs w:val="24"/>
          <w:lang w:val="en-US"/>
        </w:rPr>
        <w:t>s</w:t>
      </w:r>
      <w:r w:rsidRPr="00852414">
        <w:rPr>
          <w:sz w:val="24"/>
          <w:szCs w:val="24"/>
        </w:rPr>
        <w:t>-</w:t>
      </w:r>
      <w:proofErr w:type="spellStart"/>
      <w:r w:rsidRPr="00852414">
        <w:rPr>
          <w:sz w:val="24"/>
          <w:szCs w:val="24"/>
          <w:lang w:val="en-US"/>
        </w:rPr>
        <w:t>prirodoj</w:t>
      </w:r>
      <w:proofErr w:type="spellEnd"/>
    </w:p>
    <w:p w:rsidR="00A610B0" w:rsidRPr="00852414" w:rsidRDefault="00A610B0" w:rsidP="00EA0812">
      <w:pPr>
        <w:rPr>
          <w:sz w:val="24"/>
          <w:szCs w:val="24"/>
        </w:rPr>
      </w:pPr>
      <w:r w:rsidRPr="00852414">
        <w:rPr>
          <w:sz w:val="24"/>
          <w:szCs w:val="24"/>
        </w:rPr>
        <w:t xml:space="preserve">            6.      </w:t>
      </w:r>
      <w:hyperlink r:id="rId16" w:history="1">
        <w:r w:rsidRPr="00852414">
          <w:rPr>
            <w:rStyle w:val="af5"/>
            <w:sz w:val="24"/>
            <w:szCs w:val="24"/>
            <w:lang w:val="en-US"/>
          </w:rPr>
          <w:t>http</w:t>
        </w:r>
        <w:r w:rsidRPr="00852414">
          <w:rPr>
            <w:rStyle w:val="af5"/>
            <w:sz w:val="24"/>
            <w:szCs w:val="24"/>
          </w:rPr>
          <w:t>://</w:t>
        </w:r>
        <w:proofErr w:type="spellStart"/>
        <w:r w:rsidRPr="00852414">
          <w:rPr>
            <w:rStyle w:val="af5"/>
            <w:sz w:val="24"/>
            <w:szCs w:val="24"/>
            <w:lang w:val="en-US"/>
          </w:rPr>
          <w:t>happymodern</w:t>
        </w:r>
        <w:proofErr w:type="spellEnd"/>
        <w:r w:rsidRPr="00852414">
          <w:rPr>
            <w:rStyle w:val="af5"/>
            <w:sz w:val="24"/>
            <w:szCs w:val="24"/>
          </w:rPr>
          <w:t>.</w:t>
        </w:r>
        <w:proofErr w:type="spellStart"/>
        <w:r w:rsidRPr="00852414">
          <w:rPr>
            <w:rStyle w:val="af5"/>
            <w:sz w:val="24"/>
            <w:szCs w:val="24"/>
            <w:lang w:val="en-US"/>
          </w:rPr>
          <w:t>ru</w:t>
        </w:r>
        <w:proofErr w:type="spellEnd"/>
        <w:r w:rsidRPr="00852414">
          <w:rPr>
            <w:rStyle w:val="af5"/>
            <w:sz w:val="24"/>
            <w:szCs w:val="24"/>
          </w:rPr>
          <w:t>/</w:t>
        </w:r>
      </w:hyperlink>
      <w:proofErr w:type="spellStart"/>
      <w:r w:rsidRPr="00852414">
        <w:rPr>
          <w:sz w:val="24"/>
          <w:szCs w:val="24"/>
          <w:lang w:val="en-US"/>
        </w:rPr>
        <w:t>derevo</w:t>
      </w:r>
      <w:proofErr w:type="spellEnd"/>
      <w:r w:rsidRPr="00852414">
        <w:rPr>
          <w:sz w:val="24"/>
          <w:szCs w:val="24"/>
        </w:rPr>
        <w:t>-</w:t>
      </w:r>
      <w:r w:rsidRPr="00852414">
        <w:rPr>
          <w:sz w:val="24"/>
          <w:szCs w:val="24"/>
          <w:lang w:val="en-US"/>
        </w:rPr>
        <w:t>v</w:t>
      </w:r>
      <w:r w:rsidRPr="00852414">
        <w:rPr>
          <w:sz w:val="24"/>
          <w:szCs w:val="24"/>
        </w:rPr>
        <w:t>-</w:t>
      </w:r>
      <w:proofErr w:type="spellStart"/>
      <w:r w:rsidRPr="00852414">
        <w:rPr>
          <w:sz w:val="24"/>
          <w:szCs w:val="24"/>
          <w:lang w:val="en-US"/>
        </w:rPr>
        <w:t>interere</w:t>
      </w:r>
      <w:proofErr w:type="spellEnd"/>
      <w:r w:rsidRPr="00852414">
        <w:rPr>
          <w:sz w:val="24"/>
          <w:szCs w:val="24"/>
        </w:rPr>
        <w:t>#</w:t>
      </w:r>
    </w:p>
    <w:p w:rsidR="00A610B0" w:rsidRPr="00FB5058" w:rsidRDefault="00A610B0" w:rsidP="00FB505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BF756F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BF756F">
        <w:rPr>
          <w:rFonts w:ascii="Times New Roman" w:hAnsi="Times New Roman"/>
          <w:sz w:val="24"/>
          <w:szCs w:val="24"/>
          <w:lang w:eastAsia="ru-RU"/>
        </w:rPr>
        <w:t>1.</w:t>
      </w:r>
      <w:r w:rsidRPr="00147AB6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A610B0" w:rsidRPr="00BF756F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756F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BF756F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A610B0" w:rsidRPr="00BF756F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756F">
        <w:rPr>
          <w:rFonts w:ascii="Times New Roman" w:hAnsi="Times New Roman"/>
          <w:sz w:val="24"/>
          <w:szCs w:val="24"/>
          <w:lang w:eastAsia="ru-RU"/>
        </w:rPr>
        <w:t>3.</w:t>
      </w:r>
      <w:r w:rsidRPr="00147AB6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A610B0" w:rsidRPr="00BF756F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756F">
        <w:rPr>
          <w:rFonts w:ascii="Times New Roman" w:hAnsi="Times New Roman"/>
          <w:sz w:val="24"/>
          <w:szCs w:val="24"/>
          <w:lang w:eastAsia="ru-RU"/>
        </w:rPr>
        <w:t>4.</w:t>
      </w:r>
      <w:r w:rsidRPr="00147AB6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147AB6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A610B0" w:rsidRPr="00147AB6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A610B0" w:rsidRPr="00147AB6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147AB6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A610B0" w:rsidRPr="00147AB6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Материально-техническое обеспечение производственной  практики(практики по получению профессиональных умений и опыта профессиональной деятельности) полностью определяется задачами практики.</w:t>
      </w: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 (Специально оборудованные кабинеты)</w:t>
      </w: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2" w:name="_Hlk22901765"/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bookmarkEnd w:id="2"/>
    <w:p w:rsidR="00A610B0" w:rsidRPr="00FB5058" w:rsidRDefault="00A610B0" w:rsidP="00FB5058">
      <w:pPr>
        <w:tabs>
          <w:tab w:val="left" w:pos="72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ab/>
        <w:t>Приложение 1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МИНОБРНАУКИ РОССИИ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 xml:space="preserve">высшего образования 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b/>
          <w:bCs/>
          <w:sz w:val="28"/>
          <w:szCs w:val="28"/>
        </w:rPr>
        <w:t>«Гжельский государственный университет»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(ГГУ)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A610B0" w:rsidRPr="00FB5058" w:rsidRDefault="00A610B0" w:rsidP="00FB5058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610B0" w:rsidRPr="00FB5058" w:rsidRDefault="00A610B0" w:rsidP="00FB5058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:rsidR="00A610B0" w:rsidRPr="00FB5058" w:rsidRDefault="00A610B0" w:rsidP="00FB505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о прохождении производственной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(проектно-технологической) </w:t>
      </w: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>практики</w:t>
      </w: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ab/>
      </w:r>
    </w:p>
    <w:p w:rsidR="00A610B0" w:rsidRPr="00FB5058" w:rsidRDefault="00A610B0" w:rsidP="00FF6F2D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студента (</w:t>
      </w:r>
      <w:proofErr w:type="spellStart"/>
      <w:r w:rsidRPr="00FB5058">
        <w:rPr>
          <w:rFonts w:ascii="Times New Roman" w:hAnsi="Times New Roman"/>
          <w:sz w:val="20"/>
          <w:szCs w:val="20"/>
        </w:rPr>
        <w:t>ки</w:t>
      </w:r>
      <w:proofErr w:type="spellEnd"/>
      <w:r w:rsidRPr="00FB5058">
        <w:rPr>
          <w:rFonts w:ascii="Times New Roman" w:hAnsi="Times New Roman"/>
          <w:sz w:val="20"/>
          <w:szCs w:val="20"/>
        </w:rPr>
        <w:t xml:space="preserve">) группы _____________ </w:t>
      </w:r>
    </w:p>
    <w:p w:rsidR="00A610B0" w:rsidRPr="00FB5058" w:rsidRDefault="00A610B0" w:rsidP="00FB5058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lastRenderedPageBreak/>
        <w:t>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B5058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Руководитель от профильной организации: 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  <w:vertAlign w:val="superscript"/>
        </w:rPr>
      </w:pPr>
      <w:r w:rsidRPr="00FB5058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ind w:firstLine="5040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A610B0" w:rsidRPr="00FB5058" w:rsidRDefault="00A610B0" w:rsidP="00FB5058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A610B0" w:rsidRPr="00FB5058" w:rsidRDefault="00A610B0" w:rsidP="00FB5058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A610B0" w:rsidRPr="00FB5058" w:rsidRDefault="00A610B0" w:rsidP="00FB5058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color w:val="000000"/>
          <w:sz w:val="24"/>
          <w:szCs w:val="24"/>
        </w:rPr>
        <w:t>201_ год</w:t>
      </w:r>
    </w:p>
    <w:p w:rsidR="00A610B0" w:rsidRPr="00FB5058" w:rsidRDefault="00A610B0" w:rsidP="00FB5058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Times New Roman" w:hAnsi="Times New Roman"/>
          <w:sz w:val="20"/>
          <w:szCs w:val="20"/>
        </w:rPr>
        <w:br w:type="page"/>
      </w: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Приложение 2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 xml:space="preserve">МИНОБРНАУКИ РОССИИ 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 xml:space="preserve">высшего образования 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b/>
          <w:bCs/>
          <w:sz w:val="28"/>
          <w:szCs w:val="28"/>
        </w:rPr>
        <w:t>«Гжельский государственный университет»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(ГГУ)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A610B0" w:rsidRPr="00FB5058" w:rsidRDefault="00A610B0" w:rsidP="00FB5058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A610B0" w:rsidRPr="00FB5058" w:rsidRDefault="00A610B0" w:rsidP="00FB5058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ПРАКТИКУ</w:t>
      </w: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Lines/>
        <w:widowControl w:val="0"/>
        <w:spacing w:before="200" w:after="0" w:line="36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Выдано студенту </w:t>
      </w:r>
      <w:r w:rsidRPr="00FB5058">
        <w:rPr>
          <w:rFonts w:ascii="Times New Roman" w:hAnsi="Times New Roman"/>
          <w:b/>
          <w:bCs/>
          <w:sz w:val="24"/>
          <w:szCs w:val="24"/>
        </w:rPr>
        <w:t>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ind w:left="426"/>
        <w:jc w:val="both"/>
        <w:rPr>
          <w:rFonts w:ascii="Times New Roman" w:hAnsi="Times New Roman"/>
          <w:i/>
          <w:iCs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группа № ______________      тел.: (______)____________________</w:t>
      </w:r>
      <w:r w:rsidRPr="00FB5058">
        <w:rPr>
          <w:rFonts w:ascii="Times New Roman" w:hAnsi="Times New Roman"/>
          <w:sz w:val="20"/>
          <w:szCs w:val="20"/>
          <w:lang w:val="en-US"/>
        </w:rPr>
        <w:t>e</w:t>
      </w:r>
      <w:r w:rsidRPr="00FB5058">
        <w:rPr>
          <w:rFonts w:ascii="Times New Roman" w:hAnsi="Times New Roman"/>
          <w:sz w:val="20"/>
          <w:szCs w:val="20"/>
        </w:rPr>
        <w:t>-</w:t>
      </w:r>
      <w:r w:rsidRPr="00FB5058">
        <w:rPr>
          <w:rFonts w:ascii="Times New Roman" w:hAnsi="Times New Roman"/>
          <w:sz w:val="20"/>
          <w:szCs w:val="20"/>
          <w:lang w:val="en-US"/>
        </w:rPr>
        <w:t>mail</w:t>
      </w:r>
      <w:r w:rsidRPr="00FB5058">
        <w:rPr>
          <w:rFonts w:ascii="Times New Roman" w:hAnsi="Times New Roman"/>
          <w:sz w:val="20"/>
          <w:szCs w:val="20"/>
        </w:rPr>
        <w:t xml:space="preserve">:_________________        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Руководитель от организации (вуза)___________________________________________________________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Место практики 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i/>
          <w:iCs/>
          <w:sz w:val="20"/>
          <w:szCs w:val="20"/>
        </w:rPr>
        <w:t>(наименование органа власти  или организации, учреждения)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Сроки прохождения с ____________________по 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Содержание задания:_____________________________________________________________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Руководитель  от организации (вуза)______________ 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                              (подпись)     </w:t>
      </w:r>
    </w:p>
    <w:p w:rsidR="00A610B0" w:rsidRPr="00FB5058" w:rsidRDefault="00A610B0" w:rsidP="00FB5058">
      <w:pPr>
        <w:widowControl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Задание принял_________________________________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line="25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Приложение 3</w:t>
      </w: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>ДНЕВНИК</w:t>
      </w:r>
    </w:p>
    <w:p w:rsidR="00A610B0" w:rsidRPr="00FB5058" w:rsidRDefault="00A610B0" w:rsidP="00FB5058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прохождения практики </w:t>
      </w:r>
    </w:p>
    <w:p w:rsidR="00A610B0" w:rsidRPr="00FB5058" w:rsidRDefault="00A610B0" w:rsidP="00FB5058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студента(</w:t>
      </w:r>
      <w:proofErr w:type="spellStart"/>
      <w:r w:rsidRPr="00FB5058">
        <w:rPr>
          <w:rFonts w:ascii="Times New Roman" w:hAnsi="Times New Roman"/>
          <w:sz w:val="20"/>
          <w:szCs w:val="20"/>
        </w:rPr>
        <w:t>ки</w:t>
      </w:r>
      <w:proofErr w:type="spellEnd"/>
      <w:r w:rsidRPr="00FB5058">
        <w:rPr>
          <w:rFonts w:ascii="Times New Roman" w:hAnsi="Times New Roman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>института</w:t>
      </w:r>
      <w:r w:rsidRPr="00FB5058">
        <w:rPr>
          <w:rFonts w:ascii="Times New Roman" w:hAnsi="Times New Roman"/>
          <w:sz w:val="20"/>
          <w:szCs w:val="20"/>
        </w:rPr>
        <w:t xml:space="preserve"> 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кафедры изобразительного искусства и народной художественной культуры_____ курса 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FB5058">
        <w:rPr>
          <w:rFonts w:ascii="Times New Roman" w:hAnsi="Times New Roman"/>
          <w:sz w:val="20"/>
          <w:szCs w:val="20"/>
          <w:vertAlign w:val="superscript"/>
        </w:rPr>
        <w:t>(фамилия, имя, отчество полностью)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Наименование базы практики: 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3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6"/>
        <w:gridCol w:w="6513"/>
        <w:gridCol w:w="1852"/>
      </w:tblGrid>
      <w:tr w:rsidR="00A610B0" w:rsidRPr="005C53EC" w:rsidTr="002103F0">
        <w:tc>
          <w:tcPr>
            <w:tcW w:w="1666" w:type="dxa"/>
            <w:vAlign w:val="center"/>
          </w:tcPr>
          <w:p w:rsidR="00A610B0" w:rsidRPr="00FB5058" w:rsidRDefault="00A610B0" w:rsidP="00FB5058">
            <w:pPr>
              <w:keepLines/>
              <w:widowControl w:val="0"/>
              <w:spacing w:before="200" w:after="0" w:line="360" w:lineRule="auto"/>
              <w:jc w:val="center"/>
              <w:outlineLvl w:val="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FB50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A610B0" w:rsidRPr="005C53EC" w:rsidTr="002103F0">
        <w:tc>
          <w:tcPr>
            <w:tcW w:w="10031" w:type="dxa"/>
            <w:gridSpan w:val="3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0031" w:type="dxa"/>
            <w:gridSpan w:val="3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0031" w:type="dxa"/>
            <w:gridSpan w:val="3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5058">
        <w:rPr>
          <w:rFonts w:ascii="Times New Roman" w:hAnsi="Times New Roman"/>
          <w:color w:val="000000"/>
          <w:sz w:val="28"/>
          <w:szCs w:val="28"/>
        </w:rPr>
        <w:t>Студент_________/________________</w:t>
      </w:r>
    </w:p>
    <w:p w:rsidR="00A610B0" w:rsidRPr="00FB5058" w:rsidRDefault="00A610B0" w:rsidP="00FB5058">
      <w:pPr>
        <w:widowControl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B5058">
        <w:rPr>
          <w:rFonts w:ascii="Times New Roman" w:hAnsi="Times New Roman"/>
          <w:color w:val="000000"/>
          <w:sz w:val="28"/>
          <w:szCs w:val="28"/>
        </w:rPr>
        <w:t>Руководитель</w:t>
      </w:r>
      <w:r>
        <w:rPr>
          <w:rFonts w:ascii="Times New Roman" w:hAnsi="Times New Roman"/>
          <w:color w:val="000000"/>
          <w:sz w:val="28"/>
          <w:szCs w:val="28"/>
        </w:rPr>
        <w:t xml:space="preserve"> практики от организации (вуза)</w:t>
      </w:r>
      <w:r w:rsidRPr="00FB5058">
        <w:rPr>
          <w:rFonts w:ascii="Times New Roman" w:hAnsi="Times New Roman"/>
          <w:color w:val="000000"/>
          <w:sz w:val="28"/>
          <w:szCs w:val="28"/>
        </w:rPr>
        <w:t xml:space="preserve">       __________/______________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5058">
        <w:rPr>
          <w:rFonts w:ascii="Times New Roman" w:hAnsi="Times New Roman"/>
          <w:color w:val="000000"/>
          <w:sz w:val="28"/>
          <w:szCs w:val="28"/>
        </w:rPr>
        <w:t>Руководитель практики</w:t>
      </w:r>
      <w:r w:rsidRPr="00FB5058">
        <w:rPr>
          <w:rFonts w:ascii="Times New Roman" w:hAnsi="Times New Roman"/>
          <w:color w:val="000000"/>
          <w:sz w:val="28"/>
          <w:szCs w:val="28"/>
        </w:rPr>
        <w:tab/>
        <w:t xml:space="preserve"> от профильной организации 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5058">
        <w:rPr>
          <w:rFonts w:ascii="Times New Roman" w:hAnsi="Times New Roman"/>
          <w:color w:val="000000"/>
          <w:sz w:val="28"/>
          <w:szCs w:val="28"/>
        </w:rPr>
        <w:t>__________/______________</w:t>
      </w: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Calibri Light" w:hAnsi="Calibri Light" w:cs="Calibri Light"/>
          <w:b/>
          <w:bCs/>
          <w:color w:val="000000"/>
          <w:sz w:val="20"/>
          <w:szCs w:val="20"/>
        </w:rPr>
        <w:br w:type="page"/>
      </w: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Приложение 4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B5058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</w:t>
      </w:r>
    </w:p>
    <w:p w:rsidR="00A610B0" w:rsidRPr="00FB5058" w:rsidRDefault="00A610B0" w:rsidP="00FB5058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ПО МЕСТУ ПРОХОЖДЕНИЯ ПРАКТИКИ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B5058">
        <w:rPr>
          <w:rFonts w:ascii="Times New Roman" w:hAnsi="Times New Roman"/>
          <w:sz w:val="20"/>
          <w:szCs w:val="20"/>
          <w:lang w:eastAsia="ru-RU"/>
        </w:rPr>
        <w:t>(с указанием степени его теоретической подготовки, трудовой дисциплины)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студента(</w:t>
      </w:r>
      <w:proofErr w:type="spellStart"/>
      <w:r w:rsidRPr="00FB5058">
        <w:rPr>
          <w:rFonts w:ascii="Times New Roman" w:hAnsi="Times New Roman"/>
          <w:sz w:val="20"/>
          <w:szCs w:val="20"/>
        </w:rPr>
        <w:t>ки</w:t>
      </w:r>
      <w:proofErr w:type="spellEnd"/>
      <w:r w:rsidRPr="00FB5058">
        <w:rPr>
          <w:rFonts w:ascii="Times New Roman" w:hAnsi="Times New Roman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>института</w:t>
      </w:r>
      <w:r w:rsidRPr="00FB5058">
        <w:rPr>
          <w:rFonts w:ascii="Times New Roman" w:hAnsi="Times New Roman"/>
          <w:sz w:val="20"/>
          <w:szCs w:val="20"/>
        </w:rPr>
        <w:t xml:space="preserve"> 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кафедры изобразительного искусства и народной художественной культуры_____ курса 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FB5058">
        <w:rPr>
          <w:rFonts w:ascii="Times New Roman" w:hAnsi="Times New Roman"/>
          <w:sz w:val="20"/>
          <w:szCs w:val="20"/>
          <w:vertAlign w:val="superscript"/>
        </w:rPr>
        <w:t>(фамилия, имя, отчество полностью)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Наименование базы практики: 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</w:rPr>
      </w:pP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hd w:val="clear" w:color="auto" w:fill="FFFFFF"/>
        <w:spacing w:before="202" w:after="0" w:line="240" w:lineRule="auto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«_____» ___________________ 201_ г.</w:t>
      </w: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Руководитель практики от профильной организации:</w:t>
      </w: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                           ______________________________/подпись/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FB5058">
        <w:rPr>
          <w:rFonts w:ascii="Times New Roman" w:hAnsi="Times New Roman"/>
          <w:i/>
          <w:iCs/>
          <w:sz w:val="20"/>
          <w:szCs w:val="20"/>
          <w:lang w:eastAsia="ru-RU"/>
        </w:rPr>
        <w:t>(Ф.И.О.)</w:t>
      </w: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FB5058">
        <w:rPr>
          <w:rFonts w:ascii="Times New Roman" w:hAnsi="Times New Roman"/>
          <w:sz w:val="20"/>
          <w:szCs w:val="20"/>
        </w:rPr>
        <w:t>М. П.</w:t>
      </w:r>
      <w:r w:rsidRPr="00FB5058">
        <w:rPr>
          <w:rFonts w:ascii="Times New Roman" w:hAnsi="Times New Roman"/>
          <w:sz w:val="20"/>
          <w:szCs w:val="20"/>
          <w:vertAlign w:val="superscript"/>
        </w:rPr>
        <w:tab/>
      </w:r>
    </w:p>
    <w:p w:rsidR="00A610B0" w:rsidRPr="00FB5058" w:rsidRDefault="00A610B0" w:rsidP="00FB5058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 приложению 4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b/>
          <w:bCs/>
          <w:sz w:val="23"/>
          <w:szCs w:val="23"/>
        </w:rPr>
        <w:t>ПЛАН ХАРАКТЕРИСТИКИ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>студента-практиканта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1. Сведения о студенте (ФИО, курс, место прохождения практики)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2. Анализ выполненной студентом программы практики (урок, методические мероприятия и др.)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3. Уровень теоретической и практической подготовки к практике.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4. Умение анализировать и оформлять протоколы мероприятий, конспектов уроков.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5. Оценка проведения занятий (подготовка, уровень методической грамотности). </w:t>
      </w:r>
    </w:p>
    <w:p w:rsidR="00A610B0" w:rsidRPr="00FB5058" w:rsidRDefault="00A610B0" w:rsidP="00EA0812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6. Уровень развития профессионально-важных качеств личности: активность, дисциплинированность, ответственность, самостоятельность и т.п.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7. Рекомендации, пожелания студенту.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8. Отметка за практику. 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10B0" w:rsidRPr="00FB5058" w:rsidRDefault="00A610B0" w:rsidP="00FB5058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b/>
          <w:bCs/>
          <w:color w:val="1F4D78"/>
          <w:sz w:val="24"/>
          <w:szCs w:val="24"/>
        </w:rPr>
      </w:pPr>
    </w:p>
    <w:p w:rsidR="00A610B0" w:rsidRPr="00FB5058" w:rsidRDefault="00A610B0" w:rsidP="00FB5058">
      <w:pPr>
        <w:spacing w:after="120" w:line="36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Приложение 5</w:t>
      </w: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B5058">
        <w:rPr>
          <w:rFonts w:ascii="Times New Roman" w:hAnsi="Times New Roman"/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05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058">
              <w:rPr>
                <w:rFonts w:ascii="Times New Roman" w:hAnsi="Times New Roman"/>
                <w:sz w:val="28"/>
                <w:szCs w:val="28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058">
              <w:rPr>
                <w:rFonts w:ascii="Times New Roman" w:hAnsi="Times New Roman"/>
                <w:sz w:val="28"/>
                <w:szCs w:val="28"/>
              </w:rPr>
              <w:t>Продолжительность/сроки</w:t>
            </w: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Руководитель практики от организации (вуза)         ____________/___________________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Руководитель практики от профильной организации                                                     ____________/___________________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Дата ___________________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BF756F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</w:t>
      </w:r>
    </w:p>
    <w:p w:rsidR="00A610B0" w:rsidRDefault="00A610B0" w:rsidP="00BF756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A610B0" w:rsidRDefault="00A610B0" w:rsidP="00BF756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A610B0" w:rsidRPr="00DF3192" w:rsidRDefault="00A610B0" w:rsidP="00BF756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  <w:lang w:eastAsia="ru-RU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  <w:lang w:eastAsia="ru-RU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  <w:lang w:eastAsia="ru-RU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  <w:lang w:eastAsia="ru-RU"/>
        </w:rPr>
        <w:t xml:space="preserve">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A610B0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A610B0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A610B0" w:rsidRPr="00DF3192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A610B0" w:rsidRPr="00EA7116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A610B0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A610B0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A610B0" w:rsidRPr="00EA7116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610B0" w:rsidRDefault="00A610B0" w:rsidP="00BF756F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610B0" w:rsidRDefault="00A610B0" w:rsidP="00BF756F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610B0" w:rsidRPr="00DF3192" w:rsidRDefault="00A610B0" w:rsidP="00BF756F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A610B0" w:rsidRPr="00DF3192" w:rsidRDefault="00A610B0" w:rsidP="00BF756F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A610B0" w:rsidRPr="00DF3192" w:rsidRDefault="00A610B0" w:rsidP="00BF756F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A610B0" w:rsidRPr="00DF3192" w:rsidRDefault="00A610B0" w:rsidP="00BF756F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A610B0" w:rsidRPr="00DF3192" w:rsidRDefault="00A610B0" w:rsidP="00BF756F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A610B0" w:rsidRPr="00DF3192" w:rsidRDefault="00A610B0" w:rsidP="00BF756F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A610B0" w:rsidRPr="00DF3192" w:rsidRDefault="00A610B0" w:rsidP="00BF756F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A610B0" w:rsidRPr="00DF3192" w:rsidRDefault="00A610B0" w:rsidP="00BF756F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A610B0" w:rsidRPr="00DF3192" w:rsidRDefault="00A610B0" w:rsidP="00BF756F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A610B0" w:rsidRPr="00DF3192" w:rsidRDefault="00A610B0" w:rsidP="00BF756F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A610B0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A610B0" w:rsidRPr="00DF3192" w:rsidRDefault="00A610B0" w:rsidP="00BF756F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A610B0" w:rsidRPr="00DF3192" w:rsidRDefault="00A610B0" w:rsidP="00BF756F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A610B0" w:rsidRPr="00DF3192" w:rsidRDefault="00A610B0" w:rsidP="00BF756F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A610B0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A610B0" w:rsidRPr="00DF3192" w:rsidRDefault="00A610B0" w:rsidP="00BF756F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A610B0" w:rsidRPr="00DF3192" w:rsidRDefault="00A610B0" w:rsidP="00BF756F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A610B0" w:rsidRPr="00DF3192" w:rsidRDefault="00A610B0" w:rsidP="00BF756F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A610B0" w:rsidRPr="00DF3192" w:rsidRDefault="00A610B0" w:rsidP="00BF756F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A610B0" w:rsidRPr="00DF3192" w:rsidRDefault="00A610B0" w:rsidP="00BF756F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A610B0" w:rsidRDefault="00A610B0" w:rsidP="00BF756F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A610B0" w:rsidRPr="00DF3192" w:rsidRDefault="00A610B0" w:rsidP="00BF756F">
      <w:pPr>
        <w:pStyle w:val="af0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610B0" w:rsidRPr="00DF3192" w:rsidRDefault="00A610B0" w:rsidP="00BF75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610B0" w:rsidRPr="005D59D9" w:rsidTr="00CE0575">
        <w:tc>
          <w:tcPr>
            <w:tcW w:w="3922" w:type="dxa"/>
            <w:vMerge w:val="restart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A610B0" w:rsidRPr="005D59D9" w:rsidTr="00CE0575">
        <w:tc>
          <w:tcPr>
            <w:tcW w:w="3922" w:type="dxa"/>
            <w:vMerge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20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610B0" w:rsidRPr="00FB5058" w:rsidRDefault="00A610B0" w:rsidP="00FB5058"/>
    <w:p w:rsidR="00A610B0" w:rsidRDefault="00A610B0"/>
    <w:sectPr w:rsidR="00A610B0" w:rsidSect="007D2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AD9" w:rsidRDefault="008C5AD9" w:rsidP="00FB5058">
      <w:pPr>
        <w:spacing w:after="0" w:line="240" w:lineRule="auto"/>
      </w:pPr>
      <w:r>
        <w:separator/>
      </w:r>
    </w:p>
  </w:endnote>
  <w:endnote w:type="continuationSeparator" w:id="0">
    <w:p w:rsidR="008C5AD9" w:rsidRDefault="008C5AD9" w:rsidP="00FB5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AD9" w:rsidRDefault="008C5AD9" w:rsidP="00FB5058">
      <w:pPr>
        <w:spacing w:after="0" w:line="240" w:lineRule="auto"/>
      </w:pPr>
      <w:r>
        <w:separator/>
      </w:r>
    </w:p>
  </w:footnote>
  <w:footnote w:type="continuationSeparator" w:id="0">
    <w:p w:rsidR="008C5AD9" w:rsidRDefault="008C5AD9" w:rsidP="00FB5058">
      <w:pPr>
        <w:spacing w:after="0" w:line="240" w:lineRule="auto"/>
      </w:pPr>
      <w:r>
        <w:continuationSeparator/>
      </w:r>
    </w:p>
  </w:footnote>
  <w:footnote w:id="1">
    <w:p w:rsidR="00A610B0" w:rsidRDefault="00A610B0" w:rsidP="00FB5058">
      <w:pPr>
        <w:pStyle w:val="a3"/>
        <w:jc w:val="both"/>
      </w:pPr>
      <w:r>
        <w:rPr>
          <w:rStyle w:val="af3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Проведение установочной конференции¸ инструктаж по технике </w:t>
      </w:r>
      <w:proofErr w:type="spellStart"/>
      <w:r>
        <w:rPr>
          <w:rFonts w:ascii="Times New Roman" w:hAnsi="Times New Roman"/>
        </w:rPr>
        <w:t>безопасности,ознакомление</w:t>
      </w:r>
      <w:proofErr w:type="spellEnd"/>
      <w:r>
        <w:rPr>
          <w:rFonts w:ascii="Times New Roman" w:hAnsi="Times New Roman"/>
        </w:rPr>
        <w:t xml:space="preserve"> с нормативными правовыми актами; 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F8F"/>
    <w:multiLevelType w:val="hybridMultilevel"/>
    <w:tmpl w:val="B2D64B1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78C3C59"/>
    <w:multiLevelType w:val="hybridMultilevel"/>
    <w:tmpl w:val="C19ADA5C"/>
    <w:lvl w:ilvl="0" w:tplc="9E66395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4DD08B88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472E05D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AAE2218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2543FE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80BC286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D670158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BF6E57F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6EB4703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3F0F13"/>
    <w:multiLevelType w:val="hybridMultilevel"/>
    <w:tmpl w:val="2104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631719"/>
    <w:multiLevelType w:val="hybridMultilevel"/>
    <w:tmpl w:val="B3B2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FD44DD"/>
    <w:multiLevelType w:val="hybridMultilevel"/>
    <w:tmpl w:val="059C77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183CBD"/>
    <w:multiLevelType w:val="hybridMultilevel"/>
    <w:tmpl w:val="C85E6432"/>
    <w:lvl w:ilvl="0" w:tplc="361AEC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C867F0E">
      <w:start w:val="1"/>
      <w:numFmt w:val="bullet"/>
      <w:lvlText w:val="-"/>
      <w:lvlJc w:val="left"/>
      <w:pPr>
        <w:ind w:left="3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C638E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ABCE1E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1E1C6F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C890E0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7660DA2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6CC6542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4392986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3">
    <w:nsid w:val="2A8F6FCE"/>
    <w:multiLevelType w:val="hybridMultilevel"/>
    <w:tmpl w:val="0558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50CE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7EF0E9C"/>
    <w:multiLevelType w:val="multilevel"/>
    <w:tmpl w:val="52608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EBD0F59"/>
    <w:multiLevelType w:val="hybridMultilevel"/>
    <w:tmpl w:val="F68C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B2516"/>
    <w:multiLevelType w:val="hybridMultilevel"/>
    <w:tmpl w:val="27F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033718"/>
    <w:multiLevelType w:val="hybridMultilevel"/>
    <w:tmpl w:val="6976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780336"/>
    <w:multiLevelType w:val="hybridMultilevel"/>
    <w:tmpl w:val="656C7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1">
    <w:nsid w:val="6D047F49"/>
    <w:multiLevelType w:val="hybridMultilevel"/>
    <w:tmpl w:val="238AD13A"/>
    <w:lvl w:ilvl="0" w:tplc="4C88552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084596B"/>
    <w:multiLevelType w:val="hybridMultilevel"/>
    <w:tmpl w:val="CACED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AE3EB8"/>
    <w:multiLevelType w:val="hybridMultilevel"/>
    <w:tmpl w:val="CD8637AC"/>
    <w:lvl w:ilvl="0" w:tplc="D39A7662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25"/>
  </w:num>
  <w:num w:numId="21">
    <w:abstractNumId w:val="28"/>
  </w:num>
  <w:num w:numId="22">
    <w:abstractNumId w:val="17"/>
  </w:num>
  <w:num w:numId="23">
    <w:abstractNumId w:val="9"/>
  </w:num>
  <w:num w:numId="24">
    <w:abstractNumId w:val="18"/>
  </w:num>
  <w:num w:numId="25">
    <w:abstractNumId w:val="3"/>
  </w:num>
  <w:num w:numId="26">
    <w:abstractNumId w:val="29"/>
  </w:num>
  <w:num w:numId="27">
    <w:abstractNumId w:val="12"/>
  </w:num>
  <w:num w:numId="28">
    <w:abstractNumId w:val="14"/>
  </w:num>
  <w:num w:numId="29">
    <w:abstractNumId w:val="27"/>
  </w:num>
  <w:num w:numId="30">
    <w:abstractNumId w:val="0"/>
  </w:num>
  <w:num w:numId="31">
    <w:abstractNumId w:val="8"/>
  </w:num>
  <w:num w:numId="32">
    <w:abstractNumId w:val="32"/>
  </w:num>
  <w:num w:numId="33">
    <w:abstractNumId w:val="31"/>
  </w:num>
  <w:num w:numId="34">
    <w:abstractNumId w:val="22"/>
  </w:num>
  <w:num w:numId="35">
    <w:abstractNumId w:val="15"/>
  </w:num>
  <w:num w:numId="36">
    <w:abstractNumId w:val="13"/>
  </w:num>
  <w:num w:numId="37">
    <w:abstractNumId w:val="4"/>
  </w:num>
  <w:num w:numId="38">
    <w:abstractNumId w:val="11"/>
  </w:num>
  <w:num w:numId="39">
    <w:abstractNumId w:val="33"/>
  </w:num>
  <w:num w:numId="40">
    <w:abstractNumId w:val="1"/>
  </w:num>
  <w:num w:numId="41">
    <w:abstractNumId w:val="5"/>
  </w:num>
  <w:num w:numId="42">
    <w:abstractNumId w:val="34"/>
  </w:num>
  <w:num w:numId="43">
    <w:abstractNumId w:val="20"/>
  </w:num>
  <w:num w:numId="44">
    <w:abstractNumId w:val="21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5058"/>
    <w:rsid w:val="000A235F"/>
    <w:rsid w:val="000E4A6B"/>
    <w:rsid w:val="001107E3"/>
    <w:rsid w:val="00147AB6"/>
    <w:rsid w:val="001D37D2"/>
    <w:rsid w:val="002103F0"/>
    <w:rsid w:val="003C0D7B"/>
    <w:rsid w:val="003C101E"/>
    <w:rsid w:val="003C5127"/>
    <w:rsid w:val="003F6B38"/>
    <w:rsid w:val="0048385A"/>
    <w:rsid w:val="004D2A7D"/>
    <w:rsid w:val="005243DC"/>
    <w:rsid w:val="00592E3C"/>
    <w:rsid w:val="005C53EC"/>
    <w:rsid w:val="005D59D9"/>
    <w:rsid w:val="00606FFA"/>
    <w:rsid w:val="0078117D"/>
    <w:rsid w:val="007D23AB"/>
    <w:rsid w:val="00814B76"/>
    <w:rsid w:val="008322B3"/>
    <w:rsid w:val="00852414"/>
    <w:rsid w:val="008B5524"/>
    <w:rsid w:val="008C5AD9"/>
    <w:rsid w:val="009523E5"/>
    <w:rsid w:val="00A610B0"/>
    <w:rsid w:val="00B61279"/>
    <w:rsid w:val="00B620FD"/>
    <w:rsid w:val="00BB7A26"/>
    <w:rsid w:val="00BF756F"/>
    <w:rsid w:val="00C523C8"/>
    <w:rsid w:val="00CE0575"/>
    <w:rsid w:val="00D221D1"/>
    <w:rsid w:val="00DF3192"/>
    <w:rsid w:val="00EA0812"/>
    <w:rsid w:val="00EA7116"/>
    <w:rsid w:val="00EC6908"/>
    <w:rsid w:val="00F27114"/>
    <w:rsid w:val="00FB5058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3A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B5058"/>
    <w:pPr>
      <w:keepNext/>
      <w:keepLines/>
      <w:spacing w:before="480" w:after="0" w:line="240" w:lineRule="auto"/>
      <w:ind w:firstLine="709"/>
      <w:outlineLvl w:val="0"/>
    </w:pPr>
    <w:rPr>
      <w:rFonts w:ascii="Calibri Light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5058"/>
    <w:pPr>
      <w:keepNext/>
      <w:keepLines/>
      <w:spacing w:before="200" w:after="0" w:line="240" w:lineRule="auto"/>
      <w:ind w:firstLine="709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B5058"/>
    <w:pPr>
      <w:keepNext/>
      <w:keepLines/>
      <w:spacing w:before="200" w:after="0" w:line="240" w:lineRule="auto"/>
      <w:ind w:firstLine="709"/>
      <w:outlineLvl w:val="2"/>
    </w:pPr>
    <w:rPr>
      <w:rFonts w:ascii="Calibri Light" w:hAnsi="Calibri Light"/>
      <w:b/>
      <w:bCs/>
      <w:color w:val="5B9BD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B5058"/>
    <w:pPr>
      <w:keepNext/>
      <w:keepLines/>
      <w:spacing w:before="200" w:after="0" w:line="240" w:lineRule="auto"/>
      <w:ind w:firstLine="709"/>
      <w:outlineLvl w:val="4"/>
    </w:pPr>
    <w:rPr>
      <w:rFonts w:ascii="Calibri Light" w:hAnsi="Calibri Light"/>
      <w:color w:val="1F4D78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B5058"/>
    <w:pPr>
      <w:keepNext/>
      <w:keepLines/>
      <w:spacing w:before="200" w:after="0" w:line="240" w:lineRule="auto"/>
      <w:ind w:firstLine="709"/>
      <w:outlineLvl w:val="5"/>
    </w:pPr>
    <w:rPr>
      <w:rFonts w:ascii="Calibri Light" w:hAnsi="Calibri Light"/>
      <w:i/>
      <w:iCs/>
      <w:color w:val="1F4D7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5058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locked/>
    <w:rsid w:val="00FB5058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FB5058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locked/>
    <w:rsid w:val="00FB5058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locked/>
    <w:rsid w:val="00FB5058"/>
    <w:rPr>
      <w:rFonts w:ascii="Calibri Light" w:hAnsi="Calibri Light"/>
      <w:i/>
      <w:color w:val="1F4D78"/>
      <w:sz w:val="20"/>
    </w:rPr>
  </w:style>
  <w:style w:type="paragraph" w:customStyle="1" w:styleId="11">
    <w:name w:val="Заголовок 11"/>
    <w:basedOn w:val="a"/>
    <w:next w:val="a"/>
    <w:uiPriority w:val="99"/>
    <w:rsid w:val="00FB5058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</w:rPr>
  </w:style>
  <w:style w:type="paragraph" w:customStyle="1" w:styleId="21">
    <w:name w:val="Заголовок 21"/>
    <w:basedOn w:val="a"/>
    <w:next w:val="a"/>
    <w:uiPriority w:val="99"/>
    <w:semiHidden/>
    <w:rsid w:val="00FB5058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9"/>
    <w:semiHidden/>
    <w:rsid w:val="00FB5058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 w:cs="Calibri Light"/>
      <w:b/>
      <w:bCs/>
      <w:color w:val="5B9BD5"/>
      <w:sz w:val="20"/>
      <w:szCs w:val="20"/>
    </w:rPr>
  </w:style>
  <w:style w:type="paragraph" w:customStyle="1" w:styleId="51">
    <w:name w:val="Заголовок 51"/>
    <w:basedOn w:val="a"/>
    <w:next w:val="a"/>
    <w:uiPriority w:val="99"/>
    <w:rsid w:val="00FB5058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 w:cs="Calibri Light"/>
      <w:color w:val="1F4D78"/>
      <w:sz w:val="20"/>
      <w:szCs w:val="20"/>
    </w:rPr>
  </w:style>
  <w:style w:type="paragraph" w:customStyle="1" w:styleId="61">
    <w:name w:val="Заголовок 61"/>
    <w:basedOn w:val="a"/>
    <w:next w:val="a"/>
    <w:uiPriority w:val="99"/>
    <w:semiHidden/>
    <w:rsid w:val="00FB5058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 w:cs="Calibri Light"/>
      <w:i/>
      <w:iCs/>
      <w:color w:val="1F4D78"/>
      <w:sz w:val="20"/>
      <w:szCs w:val="20"/>
    </w:rPr>
  </w:style>
  <w:style w:type="character" w:customStyle="1" w:styleId="12">
    <w:name w:val="Гиперссылка1"/>
    <w:uiPriority w:val="99"/>
    <w:semiHidden/>
    <w:rsid w:val="00FB5058"/>
    <w:rPr>
      <w:color w:val="0563C1"/>
      <w:u w:val="single"/>
    </w:rPr>
  </w:style>
  <w:style w:type="character" w:customStyle="1" w:styleId="13">
    <w:name w:val="Просмотренная гиперссылка1"/>
    <w:uiPriority w:val="99"/>
    <w:semiHidden/>
    <w:rsid w:val="00FB5058"/>
    <w:rPr>
      <w:color w:val="auto"/>
      <w:u w:val="single"/>
    </w:rPr>
  </w:style>
  <w:style w:type="paragraph" w:styleId="a3">
    <w:name w:val="footnote text"/>
    <w:basedOn w:val="a"/>
    <w:link w:val="a4"/>
    <w:uiPriority w:val="99"/>
    <w:semiHidden/>
    <w:rsid w:val="00FB5058"/>
    <w:pPr>
      <w:widowControl w:val="0"/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FB5058"/>
    <w:rPr>
      <w:rFonts w:ascii="Courier New" w:hAnsi="Courier New"/>
      <w:color w:val="000000"/>
      <w:sz w:val="20"/>
    </w:rPr>
  </w:style>
  <w:style w:type="paragraph" w:styleId="a5">
    <w:name w:val="header"/>
    <w:basedOn w:val="a"/>
    <w:link w:val="a6"/>
    <w:uiPriority w:val="99"/>
    <w:semiHidden/>
    <w:rsid w:val="00FB50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semiHidden/>
    <w:locked/>
    <w:rsid w:val="00FB5058"/>
    <w:rPr>
      <w:rFonts w:ascii="Times New Roman" w:hAnsi="Times New Roman"/>
      <w:sz w:val="20"/>
    </w:rPr>
  </w:style>
  <w:style w:type="paragraph" w:styleId="a7">
    <w:name w:val="footer"/>
    <w:basedOn w:val="a"/>
    <w:link w:val="a8"/>
    <w:uiPriority w:val="99"/>
    <w:semiHidden/>
    <w:rsid w:val="00FB50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semiHidden/>
    <w:locked/>
    <w:rsid w:val="00FB5058"/>
    <w:rPr>
      <w:rFonts w:ascii="Times New Roman" w:hAnsi="Times New Roman"/>
      <w:sz w:val="20"/>
    </w:rPr>
  </w:style>
  <w:style w:type="paragraph" w:customStyle="1" w:styleId="14">
    <w:name w:val="Название объекта1"/>
    <w:basedOn w:val="a"/>
    <w:next w:val="a"/>
    <w:uiPriority w:val="99"/>
    <w:semiHidden/>
    <w:rsid w:val="00FB5058"/>
    <w:pPr>
      <w:spacing w:after="200" w:line="240" w:lineRule="auto"/>
    </w:pPr>
    <w:rPr>
      <w:rFonts w:ascii="Times New Roman" w:eastAsia="Times New Roman" w:hAnsi="Times New Roman"/>
      <w:b/>
      <w:bCs/>
      <w:color w:val="5B9BD5"/>
      <w:sz w:val="18"/>
      <w:szCs w:val="18"/>
    </w:rPr>
  </w:style>
  <w:style w:type="paragraph" w:styleId="a9">
    <w:name w:val="Body Text"/>
    <w:basedOn w:val="a"/>
    <w:link w:val="aa"/>
    <w:uiPriority w:val="99"/>
    <w:semiHidden/>
    <w:rsid w:val="00FB5058"/>
    <w:pPr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FB5058"/>
    <w:rPr>
      <w:rFonts w:ascii="Times New Roman" w:hAnsi="Times New Roman"/>
      <w:sz w:val="20"/>
    </w:rPr>
  </w:style>
  <w:style w:type="paragraph" w:styleId="ab">
    <w:name w:val="Body Text Indent"/>
    <w:basedOn w:val="a"/>
    <w:link w:val="ac"/>
    <w:uiPriority w:val="99"/>
    <w:semiHidden/>
    <w:rsid w:val="00FB5058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FB5058"/>
    <w:rPr>
      <w:rFonts w:ascii="Times New Roman" w:hAnsi="Times New Roman"/>
      <w:sz w:val="20"/>
    </w:rPr>
  </w:style>
  <w:style w:type="paragraph" w:styleId="22">
    <w:name w:val="Body Text 2"/>
    <w:basedOn w:val="a"/>
    <w:link w:val="23"/>
    <w:uiPriority w:val="99"/>
    <w:semiHidden/>
    <w:rsid w:val="00FB5058"/>
    <w:pPr>
      <w:spacing w:after="120" w:line="48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link w:val="22"/>
    <w:uiPriority w:val="99"/>
    <w:semiHidden/>
    <w:locked/>
    <w:rsid w:val="00FB5058"/>
    <w:rPr>
      <w:rFonts w:ascii="Times New Roman" w:hAnsi="Times New Roman"/>
      <w:sz w:val="28"/>
      <w:lang w:eastAsia="ru-RU"/>
    </w:rPr>
  </w:style>
  <w:style w:type="paragraph" w:styleId="24">
    <w:name w:val="Body Text Indent 2"/>
    <w:basedOn w:val="a"/>
    <w:link w:val="25"/>
    <w:uiPriority w:val="99"/>
    <w:semiHidden/>
    <w:rsid w:val="00FB5058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FB5058"/>
    <w:rPr>
      <w:rFonts w:ascii="Times New Roman" w:hAnsi="Times New Roman"/>
      <w:sz w:val="20"/>
    </w:rPr>
  </w:style>
  <w:style w:type="paragraph" w:styleId="ad">
    <w:name w:val="Balloon Text"/>
    <w:basedOn w:val="a"/>
    <w:link w:val="ae"/>
    <w:uiPriority w:val="99"/>
    <w:semiHidden/>
    <w:rsid w:val="00FB5058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e">
    <w:name w:val="Текст выноски Знак"/>
    <w:link w:val="ad"/>
    <w:uiPriority w:val="99"/>
    <w:semiHidden/>
    <w:locked/>
    <w:rsid w:val="00FB5058"/>
    <w:rPr>
      <w:rFonts w:ascii="Segoe UI" w:hAnsi="Segoe UI"/>
      <w:sz w:val="18"/>
    </w:rPr>
  </w:style>
  <w:style w:type="paragraph" w:styleId="af">
    <w:name w:val="No Spacing"/>
    <w:uiPriority w:val="99"/>
    <w:qFormat/>
    <w:rsid w:val="00FB5058"/>
    <w:rPr>
      <w:rFonts w:ascii="Times New Roman" w:eastAsia="Times New Roman" w:hAnsi="Times New Roman"/>
    </w:rPr>
  </w:style>
  <w:style w:type="paragraph" w:styleId="af0">
    <w:name w:val="List Paragraph"/>
    <w:aliases w:val="Абзац списка2,Bullet List,FooterText,numbered,Подпись рисунка,Маркированный список_уровень1,Основной"/>
    <w:basedOn w:val="a"/>
    <w:link w:val="af1"/>
    <w:uiPriority w:val="99"/>
    <w:qFormat/>
    <w:rsid w:val="00FB5058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character" w:customStyle="1" w:styleId="15">
    <w:name w:val="Стиль1 Знак"/>
    <w:link w:val="16"/>
    <w:uiPriority w:val="99"/>
    <w:locked/>
    <w:rsid w:val="00FB5058"/>
    <w:rPr>
      <w:sz w:val="28"/>
    </w:rPr>
  </w:style>
  <w:style w:type="paragraph" w:customStyle="1" w:styleId="16">
    <w:name w:val="Стиль1"/>
    <w:basedOn w:val="a"/>
    <w:link w:val="15"/>
    <w:uiPriority w:val="99"/>
    <w:rsid w:val="00FB5058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character" w:customStyle="1" w:styleId="af2">
    <w:name w:val="Основной текст_"/>
    <w:link w:val="26"/>
    <w:uiPriority w:val="99"/>
    <w:locked/>
    <w:rsid w:val="00FB5058"/>
    <w:rPr>
      <w:sz w:val="23"/>
      <w:shd w:val="clear" w:color="auto" w:fill="FFFFFF"/>
    </w:rPr>
  </w:style>
  <w:style w:type="paragraph" w:customStyle="1" w:styleId="26">
    <w:name w:val="Основной текст2"/>
    <w:basedOn w:val="a"/>
    <w:link w:val="af2"/>
    <w:uiPriority w:val="99"/>
    <w:rsid w:val="00FB5058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customStyle="1" w:styleId="consplusnormal">
    <w:name w:val="consplusnormal"/>
    <w:basedOn w:val="a"/>
    <w:uiPriority w:val="99"/>
    <w:rsid w:val="00FB50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FB50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3">
    <w:name w:val="p13"/>
    <w:basedOn w:val="a"/>
    <w:uiPriority w:val="99"/>
    <w:rsid w:val="00FB50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FB505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FB50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1">
    <w:name w:val="Style11"/>
    <w:basedOn w:val="a"/>
    <w:uiPriority w:val="99"/>
    <w:rsid w:val="00FB50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B505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B50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locked/>
    <w:rsid w:val="00FB5058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B5058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FB5058"/>
    <w:pPr>
      <w:widowControl w:val="0"/>
      <w:shd w:val="clear" w:color="auto" w:fill="FFFFFF"/>
      <w:spacing w:after="0" w:line="266" w:lineRule="exact"/>
      <w:ind w:hanging="360"/>
      <w:jc w:val="center"/>
    </w:pPr>
    <w:rPr>
      <w:rFonts w:cs="Calibri"/>
    </w:rPr>
  </w:style>
  <w:style w:type="paragraph" w:customStyle="1" w:styleId="Default">
    <w:name w:val="Default"/>
    <w:uiPriority w:val="99"/>
    <w:rsid w:val="00FB505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f3">
    <w:name w:val="footnote reference"/>
    <w:uiPriority w:val="99"/>
    <w:semiHidden/>
    <w:rsid w:val="00FB5058"/>
    <w:rPr>
      <w:rFonts w:cs="Times New Roman"/>
      <w:vertAlign w:val="superscript"/>
    </w:rPr>
  </w:style>
  <w:style w:type="character" w:customStyle="1" w:styleId="s8">
    <w:name w:val="s8"/>
    <w:uiPriority w:val="99"/>
    <w:rsid w:val="00FB5058"/>
  </w:style>
  <w:style w:type="character" w:customStyle="1" w:styleId="FontStyle53">
    <w:name w:val="Font Style53"/>
    <w:uiPriority w:val="99"/>
    <w:rsid w:val="00FB505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B5058"/>
    <w:rPr>
      <w:rFonts w:ascii="Times New Roman" w:hAnsi="Times New Roman"/>
      <w:sz w:val="18"/>
    </w:rPr>
  </w:style>
  <w:style w:type="character" w:customStyle="1" w:styleId="45">
    <w:name w:val="Основной текст (4) + Не полужирный5"/>
    <w:uiPriority w:val="99"/>
    <w:rsid w:val="00FB5058"/>
    <w:rPr>
      <w:rFonts w:ascii="Times New Roman" w:hAnsi="Times New Roman"/>
      <w:b/>
      <w:spacing w:val="3"/>
      <w:sz w:val="21"/>
      <w:shd w:val="clear" w:color="auto" w:fill="FFFFFF"/>
    </w:rPr>
  </w:style>
  <w:style w:type="character" w:customStyle="1" w:styleId="283">
    <w:name w:val="Основной текст (2) + 83"/>
    <w:aliases w:val="5 pt15,Полужирный3"/>
    <w:uiPriority w:val="99"/>
    <w:rsid w:val="00FB5058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FB5058"/>
    <w:rPr>
      <w:rFonts w:ascii="Times New Roman" w:hAnsi="Times New Roman"/>
      <w:b/>
      <w:spacing w:val="3"/>
      <w:sz w:val="21"/>
      <w:shd w:val="clear" w:color="auto" w:fill="FFFFFF"/>
    </w:rPr>
  </w:style>
  <w:style w:type="table" w:styleId="af4">
    <w:name w:val="Table Grid"/>
    <w:basedOn w:val="a1"/>
    <w:uiPriority w:val="99"/>
    <w:rsid w:val="00FB505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uiPriority w:val="99"/>
    <w:rsid w:val="00FB505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FB505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uiPriority w:val="99"/>
    <w:rsid w:val="00FB5058"/>
    <w:rPr>
      <w:rFonts w:ascii="Cambria" w:hAnsi="Cambria"/>
      <w:b/>
      <w:color w:val="auto"/>
      <w:sz w:val="28"/>
    </w:rPr>
  </w:style>
  <w:style w:type="character" w:customStyle="1" w:styleId="212">
    <w:name w:val="Заголовок 2 Знак1"/>
    <w:uiPriority w:val="99"/>
    <w:semiHidden/>
    <w:rsid w:val="00FB5058"/>
    <w:rPr>
      <w:rFonts w:ascii="Cambria" w:hAnsi="Cambria"/>
      <w:b/>
      <w:color w:val="auto"/>
      <w:sz w:val="26"/>
    </w:rPr>
  </w:style>
  <w:style w:type="character" w:customStyle="1" w:styleId="310">
    <w:name w:val="Заголовок 3 Знак1"/>
    <w:uiPriority w:val="99"/>
    <w:semiHidden/>
    <w:rsid w:val="00FB5058"/>
    <w:rPr>
      <w:rFonts w:ascii="Cambria" w:hAnsi="Cambria"/>
      <w:b/>
      <w:color w:val="auto"/>
    </w:rPr>
  </w:style>
  <w:style w:type="character" w:customStyle="1" w:styleId="510">
    <w:name w:val="Заголовок 5 Знак1"/>
    <w:uiPriority w:val="99"/>
    <w:semiHidden/>
    <w:rsid w:val="00FB5058"/>
    <w:rPr>
      <w:rFonts w:ascii="Cambria" w:hAnsi="Cambria"/>
      <w:color w:val="auto"/>
    </w:rPr>
  </w:style>
  <w:style w:type="character" w:customStyle="1" w:styleId="610">
    <w:name w:val="Заголовок 6 Знак1"/>
    <w:uiPriority w:val="99"/>
    <w:semiHidden/>
    <w:rsid w:val="00FB5058"/>
    <w:rPr>
      <w:rFonts w:ascii="Cambria" w:hAnsi="Cambria"/>
      <w:i/>
      <w:color w:val="auto"/>
    </w:rPr>
  </w:style>
  <w:style w:type="character" w:styleId="af5">
    <w:name w:val="Hyperlink"/>
    <w:uiPriority w:val="99"/>
    <w:rsid w:val="00FB5058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rsid w:val="00FB5058"/>
    <w:rPr>
      <w:rFonts w:cs="Times New Roman"/>
      <w:color w:val="800080"/>
      <w:u w:val="single"/>
    </w:rPr>
  </w:style>
  <w:style w:type="table" w:customStyle="1" w:styleId="32">
    <w:name w:val="Сетка таблицы3"/>
    <w:uiPriority w:val="99"/>
    <w:rsid w:val="00FB5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FB505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FB505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f0"/>
    <w:uiPriority w:val="99"/>
    <w:locked/>
    <w:rsid w:val="00BF756F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2945.html" TargetMode="External"/><Relationship Id="rId13" Type="http://schemas.openxmlformats.org/officeDocument/2006/relationships/hyperlink" Target="http://www.elibraru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ipsites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happymodern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618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montbp.com/derevo-v-interere-svjaz-civilizovannogo-" TargetMode="External"/><Relationship Id="rId10" Type="http://schemas.openxmlformats.org/officeDocument/2006/relationships/hyperlink" Target="http://www.iprbookshop.ru/3618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2935.html" TargetMode="External"/><Relationship Id="rId14" Type="http://schemas.openxmlformats.org/officeDocument/2006/relationships/hyperlink" Target="http://www.big.libraru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31</Pages>
  <Words>8138</Words>
  <Characters>46390</Characters>
  <Application>Microsoft Office Word</Application>
  <DocSecurity>0</DocSecurity>
  <Lines>386</Lines>
  <Paragraphs>108</Paragraphs>
  <ScaleCrop>false</ScaleCrop>
  <Company/>
  <LinksUpToDate>false</LinksUpToDate>
  <CharactersWithSpaces>54420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11</cp:revision>
  <dcterms:created xsi:type="dcterms:W3CDTF">2019-12-17T08:13:00Z</dcterms:created>
  <dcterms:modified xsi:type="dcterms:W3CDTF">2022-09-09T11:38:00Z</dcterms:modified>
</cp:coreProperties>
</file>